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7C7" w:rsidRDefault="006147C7" w:rsidP="006147C7">
      <w:r>
        <w:t>Об административной и уголовной ответственности</w:t>
      </w:r>
    </w:p>
    <w:p w:rsidR="006147C7" w:rsidRDefault="006147C7" w:rsidP="006147C7">
      <w:r>
        <w:t>За совершение административных правонарушений могут применяться следующие административные наказания, предусмотренные ст. 3.2 Кодекса Российской Федерации об административных правонарушениях:</w:t>
      </w:r>
    </w:p>
    <w:p w:rsidR="006147C7" w:rsidRDefault="006147C7" w:rsidP="006147C7"/>
    <w:p w:rsidR="006147C7" w:rsidRDefault="006147C7" w:rsidP="006147C7">
      <w:r>
        <w:t>— предупреждение;</w:t>
      </w:r>
    </w:p>
    <w:p w:rsidR="006147C7" w:rsidRDefault="006147C7" w:rsidP="006147C7"/>
    <w:p w:rsidR="006147C7" w:rsidRDefault="006147C7" w:rsidP="006147C7">
      <w:r>
        <w:t>— административный штраф;</w:t>
      </w:r>
    </w:p>
    <w:p w:rsidR="006147C7" w:rsidRDefault="006147C7" w:rsidP="006147C7"/>
    <w:p w:rsidR="006147C7" w:rsidRDefault="006147C7" w:rsidP="006147C7">
      <w:r>
        <w:t>—возмездное изъятие орудия совершения или предмета административного правонарушения (государство этот предмет продает, а деньги возвращает тому, у кого он был изъят);</w:t>
      </w:r>
    </w:p>
    <w:p w:rsidR="006147C7" w:rsidRDefault="006147C7" w:rsidP="006147C7"/>
    <w:p w:rsidR="006147C7" w:rsidRDefault="006147C7" w:rsidP="006147C7">
      <w:r>
        <w:t>— конфискация орудия совершения или предмета административного правонарушения (предмет превращается в собственность государства);</w:t>
      </w:r>
    </w:p>
    <w:p w:rsidR="006147C7" w:rsidRDefault="006147C7" w:rsidP="006147C7"/>
    <w:p w:rsidR="006147C7" w:rsidRDefault="006147C7" w:rsidP="006147C7">
      <w:r>
        <w:t>— лишение специального права (например, на управление автомобилем, права охоты и т.д.);</w:t>
      </w:r>
    </w:p>
    <w:p w:rsidR="006147C7" w:rsidRDefault="006147C7" w:rsidP="006147C7"/>
    <w:p w:rsidR="006147C7" w:rsidRDefault="006147C7" w:rsidP="006147C7">
      <w:r>
        <w:t>— исправительные работы;</w:t>
      </w:r>
    </w:p>
    <w:p w:rsidR="006147C7" w:rsidRDefault="006147C7" w:rsidP="006147C7"/>
    <w:p w:rsidR="006147C7" w:rsidRDefault="006147C7" w:rsidP="006147C7">
      <w:r>
        <w:t>— административный арест (на срок до 15 суток) и т.д.</w:t>
      </w:r>
    </w:p>
    <w:p w:rsidR="006147C7" w:rsidRDefault="006147C7" w:rsidP="006147C7"/>
    <w:p w:rsidR="006147C7" w:rsidRDefault="006147C7" w:rsidP="006147C7">
      <w:r>
        <w:t>Основной целью административного наказания является предупреждение совершения новых правонарушений как самим правонарушителем, так и другим лицом.</w:t>
      </w:r>
    </w:p>
    <w:p w:rsidR="006147C7" w:rsidRDefault="006147C7" w:rsidP="006147C7"/>
    <w:p w:rsidR="006147C7" w:rsidRDefault="006147C7" w:rsidP="006147C7">
      <w:r>
        <w:t>Возможно возникновение смягчающих наказание обстоятельств: чистосердечное признание или явка с повинной, а также активное способствование раскрытию преступления и т.д.</w:t>
      </w:r>
    </w:p>
    <w:p w:rsidR="006147C7" w:rsidRDefault="006147C7" w:rsidP="006147C7"/>
    <w:p w:rsidR="006147C7" w:rsidRDefault="006147C7" w:rsidP="006147C7">
      <w:r>
        <w:t>Но существуют не только смягчающие, но и отягчающие наказание обстоятельства. От того, при каких обстоятельствах совершено преступление, зависит наказание. У судьи почти всегда есть возможность смягчить, а иногда усилить его в пределах, предусмотренных Уголовным кодексом. Поэтому во время судебного разбирательства очень тщательно взвешиваются все обстоятельства совершения преступления.</w:t>
      </w:r>
    </w:p>
    <w:p w:rsidR="006147C7" w:rsidRDefault="006147C7" w:rsidP="006147C7"/>
    <w:p w:rsidR="006147C7" w:rsidRDefault="006147C7" w:rsidP="006147C7">
      <w:r>
        <w:t>Итак, если состоялся суд по уголовному делу и вина человека доказана, то возникает его уголовная ответственность. Суду остается только назначить ему наказание.</w:t>
      </w:r>
    </w:p>
    <w:p w:rsidR="006147C7" w:rsidRDefault="006147C7" w:rsidP="006147C7"/>
    <w:p w:rsidR="006147C7" w:rsidRDefault="006147C7" w:rsidP="006147C7">
      <w:r>
        <w:lastRenderedPageBreak/>
        <w:t>Какие виды наказаний предусмотрены Уголовным кодексом Российской Федерации? Вот только некоторые из них:</w:t>
      </w:r>
    </w:p>
    <w:p w:rsidR="006147C7" w:rsidRDefault="006147C7" w:rsidP="006147C7"/>
    <w:p w:rsidR="006147C7" w:rsidRDefault="006147C7" w:rsidP="006147C7">
      <w:r>
        <w:t>— штраф;</w:t>
      </w:r>
    </w:p>
    <w:p w:rsidR="006147C7" w:rsidRDefault="006147C7" w:rsidP="006147C7"/>
    <w:p w:rsidR="006147C7" w:rsidRDefault="006147C7" w:rsidP="006147C7">
      <w:r>
        <w:t>— обязательные работы;</w:t>
      </w:r>
    </w:p>
    <w:p w:rsidR="006147C7" w:rsidRDefault="006147C7" w:rsidP="006147C7"/>
    <w:p w:rsidR="006147C7" w:rsidRDefault="006147C7" w:rsidP="006147C7">
      <w:r>
        <w:t>— исправительные работы;</w:t>
      </w:r>
    </w:p>
    <w:p w:rsidR="006147C7" w:rsidRDefault="006147C7" w:rsidP="006147C7"/>
    <w:p w:rsidR="006147C7" w:rsidRDefault="006147C7" w:rsidP="006147C7">
      <w:r>
        <w:t>— конфискация имущества;</w:t>
      </w:r>
    </w:p>
    <w:p w:rsidR="006147C7" w:rsidRDefault="006147C7" w:rsidP="006147C7"/>
    <w:p w:rsidR="006147C7" w:rsidRDefault="006147C7" w:rsidP="006147C7">
      <w:r>
        <w:t>— ограничение свободы;</w:t>
      </w:r>
    </w:p>
    <w:p w:rsidR="006147C7" w:rsidRDefault="006147C7" w:rsidP="006147C7"/>
    <w:p w:rsidR="006147C7" w:rsidRDefault="006147C7" w:rsidP="006147C7">
      <w:r>
        <w:t>— арест;</w:t>
      </w:r>
    </w:p>
    <w:p w:rsidR="006147C7" w:rsidRDefault="006147C7" w:rsidP="006147C7"/>
    <w:p w:rsidR="006147C7" w:rsidRDefault="006147C7" w:rsidP="006147C7">
      <w:r>
        <w:t>— лишение свободы на определенный срок;</w:t>
      </w:r>
    </w:p>
    <w:p w:rsidR="006147C7" w:rsidRDefault="006147C7" w:rsidP="006147C7"/>
    <w:p w:rsidR="006147C7" w:rsidRDefault="006147C7" w:rsidP="006147C7">
      <w:r>
        <w:t>— пожизненное лишение свободы;</w:t>
      </w:r>
    </w:p>
    <w:p w:rsidR="006147C7" w:rsidRDefault="006147C7" w:rsidP="006147C7"/>
    <w:p w:rsidR="006147C7" w:rsidRDefault="006147C7" w:rsidP="006147C7">
      <w:r>
        <w:t>— смертная казнь.</w:t>
      </w:r>
    </w:p>
    <w:p w:rsidR="006147C7" w:rsidRDefault="006147C7" w:rsidP="006147C7"/>
    <w:p w:rsidR="006147C7" w:rsidRDefault="006147C7" w:rsidP="006147C7">
      <w:r>
        <w:t>«НЕ УКРАДИ»</w:t>
      </w:r>
    </w:p>
    <w:p w:rsidR="006147C7" w:rsidRDefault="006147C7" w:rsidP="006147C7">
      <w:r>
        <w:t>Во всем цивилизованном мире торжествует очень простая истина —любая собственность священна и неприкосновенна. Человек, познавший эту истину, не посягнет на чужое. Он заработает деньги и создаст свою собственность. И при этом будет спокойно работать днем и спокойно спать по ночам.</w:t>
      </w:r>
    </w:p>
    <w:p w:rsidR="006147C7" w:rsidRDefault="006147C7" w:rsidP="006147C7"/>
    <w:p w:rsidR="006147C7" w:rsidRDefault="006147C7" w:rsidP="006147C7">
      <w:r>
        <w:t>Самым распространенным корыстным преступлением является КРАЖА. Кражей считается тайное хищение чужого имущества. Ночью два подростка взломали дверь магазина. Но сработала тайная сигнализация. Наряд милиции, первым принявший сигнал, задержал подростков на месте преступления. Это преступление будет квалифицировано как кража.</w:t>
      </w:r>
    </w:p>
    <w:p w:rsidR="006147C7" w:rsidRDefault="006147C7" w:rsidP="006147C7"/>
    <w:p w:rsidR="006147C7" w:rsidRDefault="006147C7" w:rsidP="006147C7">
      <w:r>
        <w:t>Когда вор выходит на свой преступный промысел, он уверен, что действует незаметно для всех. Предположим, злоумышленник завладел чужим имуществом в присутствии потерпевшего или сделал это на глазах других людей. Такое деяние должно быть признано уже не кражей, а ГРАБЕЖОМ.</w:t>
      </w:r>
    </w:p>
    <w:p w:rsidR="006147C7" w:rsidRDefault="006147C7" w:rsidP="006147C7"/>
    <w:p w:rsidR="006147C7" w:rsidRDefault="006147C7" w:rsidP="006147C7">
      <w:r>
        <w:t>Дело в том, что кража носит менее дерзкий характер, чем грабеж. Поэтому и наказание за нее следует менее строгое, чем за ограбление. Если не было отягчающих обстоятельств, то преступник может получить за кражу различные наказания — вплоть до 3-х лет лишения свободы. Но это, как говорится, за обычную кражу. Если же вор проник в жилище, то наказание строже — вплоть до лишения свободы на срок от 2-х до 6 лет. Наказания за кражу в особо крупных размерах или совершенную организованной группой — вплоть до лишения свободы на срок от 5 до 10 лет с конфискацией имущества или без нее. В дальнейшем мы не станем подробно рассматривать «что и за что бывает». Для этого потребовалось бы очень много места и времени. Просто постарайтесь помнить, что существуют самые разнообразные наказания. Их выбирает суд из Уголовного кодекса в каждом конкретном случае.</w:t>
      </w:r>
    </w:p>
    <w:p w:rsidR="006147C7" w:rsidRDefault="006147C7" w:rsidP="006147C7"/>
    <w:p w:rsidR="006147C7" w:rsidRDefault="006147C7" w:rsidP="006147C7">
      <w:r>
        <w:t>Итак: грабеж — это открытое хищение имущества. Хищение считается открытым, если оно совершено в присутствии потерпевшего, других лиц. При этом грабитель сознает, что эти лица понимают характер его преступных действий, но игнорирует это.</w:t>
      </w:r>
    </w:p>
    <w:p w:rsidR="006147C7" w:rsidRDefault="006147C7" w:rsidP="006147C7"/>
    <w:p w:rsidR="006147C7" w:rsidRDefault="006147C7" w:rsidP="006147C7">
      <w:r>
        <w:t>Поздно вечером четверо несовершеннолетних остановили 9-классника и предложили вывернуть карманы. Понимая, что силы не равны, он отдал им небольшую сумму денег. Но он не был «с детства испуганным». Поэтому поступил юридически грамотно: позвонил в милицию, четко обрисовав приметы всех четверых. Подростки были осуждены за грабеж. За грабеж Уголовным кодексом предусмотрены наказания более строгие — лишение свободы на срок до 4-х лет, если не было отягчающих наказание обстоя- тельств. Грабеж, совершенный по сговору или соединенный с насилием, не опасным для жизни и здоровья или причинивший значительный ущерб, или с проникновением в жилище, — это уже от 3 до 7 лет лишения свободы со штрафом. И так далее — вплоть до 12 лет лишения свободы с конфискацией имущества.</w:t>
      </w:r>
    </w:p>
    <w:p w:rsidR="006147C7" w:rsidRDefault="006147C7" w:rsidP="006147C7"/>
    <w:p w:rsidR="006147C7" w:rsidRDefault="006147C7" w:rsidP="006147C7">
      <w:r>
        <w:t>ВЫМОГАТЕЛЬСТВО — это не новый для всего мира вид преступления. Вымогают не только деньги или вещи. Вымогают согласие на что-либо, например, на продажу квартиры. Термин «вымогательство» произошел от старинного слова «вымогать». Оно даже упоминается в Словаре живого великорусского языка Владимира Даля. В нем сказано, что оно означает «выжимать, вынуждать, теснить, заставляя сделать что-либо, согласиться на что-либо, отдать что-либо». Вымогательство заключается в требовании передачи имущества (или права на имущество) под угрозой насилия над лицом, или над его близкими, а также под другими угрозами (например, уничтожить имущество).</w:t>
      </w:r>
    </w:p>
    <w:p w:rsidR="006147C7" w:rsidRDefault="006147C7" w:rsidP="006147C7"/>
    <w:p w:rsidR="006147C7" w:rsidRDefault="006147C7" w:rsidP="006147C7">
      <w:r>
        <w:t>Ответственность за вымогательство даже строже, чем за кражу или грабеж. Если преступник требует передачи ему чужого имущества и при этом только уг- рожает насилием, то это деяние наказывается лишением свободы на срок до 3-х лет. Если же вымогательство совершается неоднократно, либо по предварительному сговору группой лиц, либо с применением насилия, то за это преступнику грозит лишение свободы на срок до 7 лет с конфискацией имущества. За особо опасные формы вымогательства можно получить и до 15 лет лишения свободы с конфискацией имущества. Шестеро 16-летних подростков встретили 15-летнего и потребовали у него деньги. Он ответил, что денег нет. Тогда один из группы проверил у него карманы и нашел 50-рублевую купюру. Если бы он ее забрал, то суд уже мог признать это действие грабежом. Однако купюру он вернул.</w:t>
      </w:r>
    </w:p>
    <w:p w:rsidR="006147C7" w:rsidRDefault="006147C7" w:rsidP="006147C7"/>
    <w:p w:rsidR="006147C7" w:rsidRDefault="006147C7" w:rsidP="006147C7">
      <w:r>
        <w:t>А «за обман» по- требовал крупную сумму денег. Встретив его через несколько дней, они вновь напомнили о деньгах. Утром они позвонили ему по телефону и потребовали деньги. Вот тут-то их и задержали. Было возбуждено уголовное дело. Не секрет, что вымогательство в некоторых школах — не редкость. Но о них учителя узнают не часто. Причина — потерпевшие боятся заявлять, что они стали жертвами вымогательства. Одни не хотят «позориться». Ведь те, кто сообщает о подобных вещах, считаются доносчиками. Другие боятся мести за невыполнение требований вымогателей. Те кажутся такими сильными, безжалостными, жестокими. Ну что ж, значит, этим людям хочется быть похожими на барана. Того стригут, а он при этом радостно блеет. Для них лучше — молчать. Доносчиком считать не будут. А бараном будут считать обязательно. Те, кто пропагандирует «законы воровской чести», делают это для того, чтобы безнаказанно творить свои черные дела. Как только речь заходит об их собственной ответственности, все меняется. Обезумев от страха, они пытаются перебросить вину на любого — и правого и виноватого. Лишь бы спасти себя. Их власть в школе держится не на силе, а на видимости силы, на боязливости их жертв. Одним словом, на безнаказанности.</w:t>
      </w:r>
    </w:p>
    <w:p w:rsidR="006147C7" w:rsidRDefault="006147C7" w:rsidP="006147C7"/>
    <w:p w:rsidR="00D8191C" w:rsidRDefault="006147C7" w:rsidP="006147C7">
      <w:r>
        <w:t>Стоит только один раз обратиться в полицию или прокуратуру, — их власть и уверенность улетучиваются. Для того, чтобы это происходило всегда, нужно понять несколько вещей. ПЕРВОЕ. Обращение в полицию или прокуратуру за помощью — это законное право каждого гражданина. Оно гарантировано Конституцией, законами страны. В Конституции России сказано: «Никто не может быть лишен своего имущества иначе как по решению суда» (из статьи 35). Если кто-то нарушает эту статью Конституции, для него всегда найдется подходящая статья в Уголовном кодексе или в Кодексе об административных правонарушениях. Заявляйте в полицию после первых же попыток посягнуть на Вас, Ваше имущество! ВТОРОЕ. Каждое предотвращенное преступление — это: — сохраненное здоровье и благосостояние потенциального пострадавшего; — сохраненная судьба потенциального правонарушителя; — сохраненные средства, которые могут с пользой послужить людям; — сохраненное спокойствие всех членов общества.</w:t>
      </w:r>
      <w:bookmarkStart w:id="0" w:name="_GoBack"/>
      <w:bookmarkEnd w:id="0"/>
    </w:p>
    <w:sectPr w:rsidR="00D81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C7"/>
    <w:rsid w:val="006147C7"/>
    <w:rsid w:val="00D8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F7C2F-5447-414D-92D3-E353B47C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733729">
      <w:bodyDiv w:val="1"/>
      <w:marLeft w:val="0"/>
      <w:marRight w:val="0"/>
      <w:marTop w:val="0"/>
      <w:marBottom w:val="0"/>
      <w:divBdr>
        <w:top w:val="none" w:sz="0" w:space="0" w:color="auto"/>
        <w:left w:val="none" w:sz="0" w:space="0" w:color="auto"/>
        <w:bottom w:val="none" w:sz="0" w:space="0" w:color="auto"/>
        <w:right w:val="none" w:sz="0" w:space="0" w:color="auto"/>
      </w:divBdr>
      <w:divsChild>
        <w:div w:id="112658454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1243</Words>
  <Characters>7089</Characters>
  <Application>Microsoft Office Word</Application>
  <DocSecurity>0</DocSecurity>
  <Lines>59</Lines>
  <Paragraphs>16</Paragraphs>
  <ScaleCrop>false</ScaleCrop>
  <Company/>
  <LinksUpToDate>false</LinksUpToDate>
  <CharactersWithSpaces>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ДомПК</dc:creator>
  <cp:keywords/>
  <dc:description/>
  <cp:lastModifiedBy>ДомПК</cp:lastModifiedBy>
  <cp:revision>2</cp:revision>
  <dcterms:created xsi:type="dcterms:W3CDTF">2016-11-21T05:18:00Z</dcterms:created>
  <dcterms:modified xsi:type="dcterms:W3CDTF">2016-11-21T05:19:00Z</dcterms:modified>
</cp:coreProperties>
</file>