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250" w:rsidRPr="003922F8" w:rsidRDefault="00680250" w:rsidP="00680250">
      <w:pPr>
        <w:spacing w:before="150" w:after="45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3922F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Родительское собрание «Профилактика экранной зависимости у дошкольников»</w:t>
      </w:r>
    </w:p>
    <w:p w:rsidR="00680250" w:rsidRPr="003922F8" w:rsidRDefault="00680250" w:rsidP="006802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922F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    Цель</w:t>
      </w:r>
      <w:r w:rsidRPr="00392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 внимание родителей на необходимость профилактики экранной зависимости у детей для сохранения их психического и физического здоровья.</w:t>
      </w:r>
    </w:p>
    <w:p w:rsidR="00680250" w:rsidRPr="003922F8" w:rsidRDefault="00680250" w:rsidP="00680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2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680250" w:rsidRPr="003922F8" w:rsidRDefault="00680250" w:rsidP="00680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>1.Познакомить </w:t>
      </w:r>
      <w:r w:rsidRPr="003922F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родителей с причинами и последствиями экранной зависимости у детей.</w:t>
      </w:r>
    </w:p>
    <w:p w:rsidR="00680250" w:rsidRPr="003922F8" w:rsidRDefault="00680250" w:rsidP="00680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2F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2. Актуализировать содержание </w:t>
      </w: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полноценного и качественного общения родителей со своими детьми. Подчеркнуть важность поддержания в семье глубокого эмоционального контакта.</w:t>
      </w:r>
    </w:p>
    <w:p w:rsidR="00680250" w:rsidRPr="003922F8" w:rsidRDefault="00680250" w:rsidP="00680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Побудить родителей к совместному проведению  досуга  с детьми.</w:t>
      </w:r>
    </w:p>
    <w:p w:rsidR="00680250" w:rsidRPr="003922F8" w:rsidRDefault="00680250" w:rsidP="00680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922F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Оборудование и материалы</w:t>
      </w: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>:  мяч, листы бумаги или ватмана, восковые мелки, фломастеры, карандаши, таблички,  ручки.</w:t>
      </w:r>
      <w:proofErr w:type="gramEnd"/>
    </w:p>
    <w:p w:rsidR="00680250" w:rsidRPr="003922F8" w:rsidRDefault="00680250" w:rsidP="00680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680250" w:rsidRPr="003922F8" w:rsidRDefault="00680250" w:rsidP="00680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22F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Вступительное слово педагога.</w:t>
      </w:r>
    </w:p>
    <w:p w:rsidR="00680250" w:rsidRPr="003922F8" w:rsidRDefault="00680250" w:rsidP="00680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вечер, уважаемые </w:t>
      </w:r>
      <w:r w:rsidRPr="003922F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родители</w:t>
      </w: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>! Сегодня мы приглашаем Вас принять участие в обсуждении  </w:t>
      </w:r>
      <w:r w:rsidRPr="003922F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вопроса</w:t>
      </w: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3922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«Как уберечь детей от </w:t>
      </w:r>
      <w:r w:rsidRPr="003922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экранной зависимости</w:t>
      </w:r>
      <w:r w:rsidRPr="003922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данном случае под </w:t>
      </w:r>
      <w:r w:rsidRPr="003922F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экраном</w:t>
      </w: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подразумеваем телевизоры, планшеты, различные игровые приставки и прочие гаджеты.</w:t>
      </w:r>
    </w:p>
    <w:p w:rsidR="00680250" w:rsidRPr="003922F8" w:rsidRDefault="00680250" w:rsidP="00680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 же сегодня дети так «прикованы» </w:t>
      </w:r>
      <w:proofErr w:type="gramStart"/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различного</w:t>
      </w:r>
      <w:proofErr w:type="gramEnd"/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рода экранам? Почему родителям так трудно оторвать их от игровых приставок, телефонов, планшетов? Причин много: детское любопытство и любознательность, непосредственность и эмоциональность, стремление ко всему яркому, цветному, движущемуся, занимательному. Но все же среди самых главных причин та, что, к сожалению, сегодня </w:t>
      </w:r>
      <w:r w:rsidRPr="003922F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экран</w:t>
      </w: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>  часто подменяет собой живое общение ребенка с </w:t>
      </w:r>
      <w:r w:rsidRPr="003922F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родными</w:t>
      </w: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Мы меньше читаем сказки и другие детские книги, практически перестали </w:t>
      </w:r>
      <w:proofErr w:type="gramStart"/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петь колыбельные и очень мало</w:t>
      </w:r>
      <w:proofErr w:type="gramEnd"/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играем  вместе с детьми  или занимаемся  спортом. Нам  удобно, что ребенок не капризничает, не требует </w:t>
      </w:r>
      <w:r w:rsidRPr="003922F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родительского внимания к себе</w:t>
      </w: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вроде бы узнает с помощью гаджетов что-то новое, приобщается к современной жизни. Но к чему же это может привести?</w:t>
      </w:r>
    </w:p>
    <w:p w:rsidR="00680250" w:rsidRPr="003922F8" w:rsidRDefault="00680250" w:rsidP="00680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в том, что подобные занятия  вызывают нездоровое стремление к неосмысленному получению большого объема разноплановой информации, постоянной смене впечатлений, что негативно сказывается на  нервной системе и поведении ребенка, способствует уходу в виртуальный мир и отрыву от реальности.</w:t>
      </w:r>
    </w:p>
    <w:p w:rsidR="00680250" w:rsidRPr="003922F8" w:rsidRDefault="00680250" w:rsidP="00680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 Института РАН, более 60% </w:t>
      </w:r>
      <w:r w:rsidRPr="003922F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родителей</w:t>
      </w: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проводят досуг с ребенком перед компьютером или телевизором, у каждого десятого ребенка все свободное время проходит у </w:t>
      </w:r>
      <w:r w:rsidRPr="003922F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экрана</w:t>
      </w: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результате этого у детей возникает особая потребность в </w:t>
      </w:r>
      <w:r w:rsidRPr="003922F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экранной стимуляции</w:t>
      </w: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блокирует их собственную деятельность. С появлением </w:t>
      </w:r>
      <w:r w:rsidRPr="003922F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экранной зависимости</w:t>
      </w: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ребенок утрачивает способность концентрироваться на каком-либо занятии, теряет </w:t>
      </w: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интерес к получению той информации, которую дают ему </w:t>
      </w:r>
      <w:r w:rsidRPr="003922F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родители и педагоги</w:t>
      </w: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утрачивает желание овладевать практическими навыками, становится неусидчивым и рассеянным. Привыкнув получать постоянную внешнюю стимуляцию через </w:t>
      </w:r>
      <w:r w:rsidRPr="003922F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экран</w:t>
      </w: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монитор компьютера, такой ребенок плохо читает и  с трудом воспринимает информацию на слух.</w:t>
      </w:r>
    </w:p>
    <w:p w:rsidR="00680250" w:rsidRPr="003922F8" w:rsidRDefault="00680250" w:rsidP="00680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Особого внимания со стороны взрослых требует увлечение </w:t>
      </w:r>
      <w:r w:rsidRPr="003922F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дошкольников </w:t>
      </w: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компьютерными играми с сюжетом. Именно они способны сформировать у ребенка устойчивую психологическую </w:t>
      </w:r>
      <w:r w:rsidRPr="003922F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зависимость</w:t>
      </w: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привести к  нарушениям в его психике. Увлекательные, зрелищные, яркие игры оказывают существенное воздействие на эмоциональную сферу, навязчиво вызывая у еще не сформированной личности набор одних и тех же эмоций: часто это желание победить любой ценой, агрессия.  Вытесняются позитивные созидательные чувства, а так же сострадание, умение и желание поддержать других, умение договариваться и уступать. Виртуальный мир, насыщенный исключительно острыми впечатлениями, отдаляет и искажает восприятие  реальности, приводит к </w:t>
      </w:r>
      <w:proofErr w:type="spellStart"/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дезадаптации</w:t>
      </w:r>
      <w:proofErr w:type="spellEnd"/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>. Желание «пройти через игру»  становится чуть ли не смыслом жизни, а  победа  не всегда подразумевает совершение чего- то важного, доброго, благородного, направленного на благо другим.</w:t>
      </w:r>
    </w:p>
    <w:p w:rsidR="00680250" w:rsidRDefault="00680250" w:rsidP="00680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что же можно сделать, чтобы защитить детей от экранной зависимости? Давайте подумаем об этом вместе!</w:t>
      </w:r>
    </w:p>
    <w:p w:rsidR="00680250" w:rsidRPr="003922F8" w:rsidRDefault="00680250" w:rsidP="00680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250" w:rsidRPr="003922F8" w:rsidRDefault="00680250" w:rsidP="006802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2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часть.</w:t>
      </w:r>
    </w:p>
    <w:p w:rsidR="00680250" w:rsidRPr="003922F8" w:rsidRDefault="00680250" w:rsidP="00680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250" w:rsidRPr="003922F8" w:rsidRDefault="00680250" w:rsidP="00680250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 «Альтернатива».</w:t>
      </w: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 передает родителям мяч или мягкую игрушку по очереди, они делятся своими мыслями. Педагог записывает идеи родителей на доске или </w:t>
      </w:r>
      <w:proofErr w:type="spellStart"/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>флипчате</w:t>
      </w:r>
      <w:proofErr w:type="spellEnd"/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80250" w:rsidRPr="003922F8" w:rsidRDefault="00680250" w:rsidP="00680250">
      <w:pPr>
        <w:pStyle w:val="a3"/>
        <w:spacing w:after="0" w:line="240" w:lineRule="auto"/>
        <w:ind w:left="100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делает вывод о том, что в арсенале каждого родителя есть какое – то умение, какой-то интересный навык, которым он мог бы поделиться со своим ребенком. Кто-то любит читать, кто-то знает интересные игры, кто-то шьет, вяжет, рисует или столярничает, водит машину или хорошо разбирается в ремонте, катается на коньках и многое другое и предлагает выполнить следующее упражнение.</w:t>
      </w:r>
    </w:p>
    <w:p w:rsidR="00680250" w:rsidRPr="003922F8" w:rsidRDefault="00680250" w:rsidP="00680250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 «Расскажи и научи».</w:t>
      </w: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 просит  родителей объединиться в пары и рассказать друг другу о двух   своих любимых  увлечениях (занятиях, играх). Затем каждый из диады (пары) готовит рекламный плакат о навыках партнера и  рекламирует их. </w:t>
      </w:r>
    </w:p>
    <w:p w:rsidR="00680250" w:rsidRPr="003922F8" w:rsidRDefault="00680250" w:rsidP="00680250">
      <w:pPr>
        <w:pStyle w:val="a3"/>
        <w:spacing w:after="0" w:line="240" w:lineRule="auto"/>
        <w:ind w:left="100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обсуждении педагог подчеркивает ценность каждого навыка и необходимость эмоционально увлечь, заинтересовать им ребенка, без нажима и давления. Важно умение слушать и слышать ребенка, возможно, и он чему – то научить родителя,  какой – то игре, не связанной с гаджетами.</w:t>
      </w:r>
    </w:p>
    <w:p w:rsidR="00680250" w:rsidRPr="003922F8" w:rsidRDefault="00680250" w:rsidP="00680250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Упражнение « Что любит мой ребенок?». </w:t>
      </w: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просит</w:t>
      </w:r>
      <w:r w:rsidRPr="00392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в тех же парах рассказать об увлечениях своего ребенка, о том, что ему интересно кроме гаджетов, чем он любит еще заниматься.</w:t>
      </w:r>
    </w:p>
    <w:p w:rsidR="00680250" w:rsidRPr="003922F8" w:rsidRDefault="00680250" w:rsidP="00680250">
      <w:pPr>
        <w:pStyle w:val="a3"/>
        <w:spacing w:after="0" w:line="240" w:lineRule="auto"/>
        <w:ind w:left="100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обсуждения родитель заполняет таблицу из двух колонок: в одной  из них пишется список  любимых игр и занятий ребенка, в другой - то, чем они  для него полезны, и как взрослый может  поучаствовать в них вместе  с ребенком. По желанию родителей можно разобрать несколько примеров для всей группы.</w:t>
      </w:r>
    </w:p>
    <w:p w:rsidR="00680250" w:rsidRPr="003922F8" w:rsidRDefault="00680250" w:rsidP="00680250">
      <w:pPr>
        <w:pStyle w:val="a3"/>
        <w:spacing w:after="0" w:line="240" w:lineRule="auto"/>
        <w:ind w:left="1005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0250" w:rsidRPr="003922F8" w:rsidRDefault="00680250" w:rsidP="00680250">
      <w:pPr>
        <w:pStyle w:val="a3"/>
        <w:spacing w:after="0" w:line="240" w:lineRule="auto"/>
        <w:ind w:left="100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Заключительная часть.</w:t>
      </w: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0250" w:rsidRPr="003922F8" w:rsidRDefault="00680250" w:rsidP="00680250">
      <w:pPr>
        <w:pStyle w:val="a3"/>
        <w:spacing w:after="0" w:line="240" w:lineRule="auto"/>
        <w:ind w:left="100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Слово педагога. </w:t>
      </w:r>
    </w:p>
    <w:p w:rsidR="00680250" w:rsidRPr="003922F8" w:rsidRDefault="00680250" w:rsidP="00680250">
      <w:pPr>
        <w:shd w:val="clear" w:color="auto" w:fill="FFFFFF"/>
        <w:spacing w:after="24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Преодоление экранной зависимости, если она уже сложилась, требует от взрослых времени и сил. Промежуточным этапом такого преодоления может  стать переход к прослушиванию аудиокассет и радиопередач. Восприятие историй и сказок на слух связано с большей внутренней активностью, чем восприятие видеоряда, и в то же время не вызывает большого напряжения. Понятно, что чем младше ребёнок, тем легче и эффективнее происходит «отрыв» от экрана.</w:t>
      </w:r>
    </w:p>
    <w:p w:rsidR="00680250" w:rsidRPr="003922F8" w:rsidRDefault="00680250" w:rsidP="00680250">
      <w:pPr>
        <w:shd w:val="clear" w:color="auto" w:fill="FFFFFF"/>
        <w:spacing w:after="24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маленького ребёнка до 3-х лет надо просто ограничить доступ к телевизору и другим электронным устройствам. Пульт должен находиться в недоступном для ребёнка месте.  Важно, чтобы </w:t>
      </w:r>
      <w:r w:rsidRPr="00392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экран</w:t>
      </w: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 источником ярких и полезных впечатлений, а не постоянным фоном жизни. Для этого нужно выбирать фильмы и передачи для ребёнка, размышляя над их содержанием и отвечая для себя на вопросы о том, чему важному они могут научить.</w:t>
      </w: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Надо помнить, что  возрастным особенностям восприятия малышей соответствуют медленный темп видеоряда, чёткая развёрнутая речь героев, доступные и понятные сюжеты, узнаваемые образы и события. Отдавайте предпочтение более коротким видеопрограммам, а не серийным мультфильмам, хотя есть очень добрые, обучающие верному, этичному поведению сериалы, например, «</w:t>
      </w:r>
      <w:proofErr w:type="spellStart"/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>Лунтик</w:t>
      </w:r>
      <w:proofErr w:type="spellEnd"/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>».  Если это Вы   показываете  ребенку видеофильм (диск), желательно несколько раз повторить его, причём первый раз лучше смотреть с ребёнком вместе, помогая ему понять происходящее, комментировать и объяснять не слишком понятные трудные места.</w:t>
      </w:r>
    </w:p>
    <w:p w:rsidR="00680250" w:rsidRPr="003922F8" w:rsidRDefault="00680250" w:rsidP="00680250">
      <w:pPr>
        <w:shd w:val="clear" w:color="auto" w:fill="FFFFFF"/>
        <w:spacing w:after="24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просмотра полезно вернуться к </w:t>
      </w:r>
      <w:proofErr w:type="gramStart"/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увиденному</w:t>
      </w:r>
      <w:proofErr w:type="gramEnd"/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>, и  проиграть с подходящими игрушками сюжет фильма:  повторить реплики персонажей, воспроизвести их действия и пр. Если ребёнок не сможет подыграть вам, покажите ему спектакль игрушек по мотивам просмотренного фильма, а потом предложите какую-либо роль в игре (с  игрушкой или без неё).</w:t>
      </w:r>
    </w:p>
    <w:p w:rsidR="00680250" w:rsidRPr="003922F8" w:rsidRDefault="00680250" w:rsidP="00680250">
      <w:pPr>
        <w:shd w:val="clear" w:color="auto" w:fill="FFFFFF"/>
        <w:spacing w:after="24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Важно, чтобы самостоятельная игра, которая требует  значительной  умственной и физической активности ребёнка, стала для него более увлекательным занятием, чем пассивное потребление видеоряда.</w:t>
      </w:r>
    </w:p>
    <w:p w:rsidR="00680250" w:rsidRPr="003922F8" w:rsidRDefault="00680250" w:rsidP="0068025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стоит использовать  телевизионные и видеопрограммы в качестве утешителя, развлекателя и воспитателя скучающего ребенка, особенно </w:t>
      </w: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его использование во время еды, в случаях плохого аппетита, хотя могут быть исключения.</w:t>
      </w:r>
    </w:p>
    <w:p w:rsidR="00680250" w:rsidRPr="003922F8" w:rsidRDefault="00680250" w:rsidP="00680250">
      <w:pPr>
        <w:shd w:val="clear" w:color="auto" w:fill="FFFFFF"/>
        <w:spacing w:after="24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 также проведение «разгрузочных» от телевизора, телефона, компьютера дней, наполненных интересными совместными занятиями творчеством, спортом, играми, экскурсиями   с  ребенком.</w:t>
      </w:r>
      <w:proofErr w:type="gramEnd"/>
    </w:p>
    <w:p w:rsidR="00680250" w:rsidRPr="003922F8" w:rsidRDefault="00680250" w:rsidP="0068025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250" w:rsidRPr="003922F8" w:rsidRDefault="00680250" w:rsidP="00680250">
      <w:pPr>
        <w:shd w:val="clear" w:color="auto" w:fill="FFFFFF"/>
        <w:spacing w:after="24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одна  из главных причин «прилипания» ребёнка к </w:t>
      </w:r>
      <w:r w:rsidRPr="00392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экрану</w:t>
      </w: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 недостаток или отсутствие у ребенка более интересных и содержательных  занятий. Хорошо играющие дети обычно не слишком зависят от экрана: они предпочитают более активные виды деятельности. Дошкольники, не научившиеся и не любящие играть в сюжетные игры, отличаются выраженной зависимостью от телевизора и других гаджетов, которые подменяют для маленького ребёнка общение с близкими взрослыми,  игру, рисование, и  вытесняет из жизни малыша все эти важнейшие виды активности. Сюжетные игры, как игры вообще, оказывают большое влияние на развитие интеллекта и социализацию ребенка в любом коллективе, как  в детском, так и взрослом.</w:t>
      </w:r>
    </w:p>
    <w:p w:rsidR="00680250" w:rsidRPr="003922F8" w:rsidRDefault="00680250" w:rsidP="00680250">
      <w:pPr>
        <w:shd w:val="clear" w:color="auto" w:fill="FFFFFF"/>
        <w:spacing w:after="24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Поэтому, уважаемые родители,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ребёнку  важно  помнить о  приоритете более активных и творческих совместных видов деятельности, найти увлекательную альтернативу просмотру теле- и видеопрограмм.  Если пока  приоритет за гаджетами, меняйте ситуацию постепенно, без введения резких запретов и ограничений, соблюдая разумную «золотую середину». Пусть жизнь Вашего ребенка будет наполнена разнообразной деятельностью, в том числе и гаджетами, но в разумных пределах. </w:t>
      </w:r>
    </w:p>
    <w:p w:rsidR="00680250" w:rsidRPr="003922F8" w:rsidRDefault="00680250" w:rsidP="00680250">
      <w:pPr>
        <w:shd w:val="clear" w:color="auto" w:fill="FFFFFF"/>
        <w:spacing w:after="24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250" w:rsidRPr="003922F8" w:rsidRDefault="00680250" w:rsidP="00680250">
      <w:pPr>
        <w:shd w:val="clear" w:color="auto" w:fill="FFFFFF"/>
        <w:spacing w:after="24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Литература: </w:t>
      </w:r>
    </w:p>
    <w:p w:rsidR="00680250" w:rsidRPr="00767720" w:rsidRDefault="00680250" w:rsidP="00680250">
      <w:pPr>
        <w:shd w:val="clear" w:color="auto" w:fill="FFFFFF"/>
        <w:spacing w:after="24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720">
        <w:rPr>
          <w:rFonts w:ascii="Times New Roman" w:eastAsia="Times New Roman" w:hAnsi="Times New Roman" w:cs="Times New Roman"/>
          <w:sz w:val="28"/>
          <w:szCs w:val="28"/>
          <w:lang w:eastAsia="ru-RU"/>
        </w:rPr>
        <w:t>1.Справочник педагога-психолога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67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 w:rsidRPr="00767720">
        <w:rPr>
          <w:rFonts w:ascii="Times New Roman" w:eastAsia="Times New Roman" w:hAnsi="Times New Roman" w:cs="Times New Roman"/>
          <w:sz w:val="28"/>
          <w:szCs w:val="28"/>
          <w:lang w:eastAsia="ru-RU"/>
        </w:rPr>
        <w:t>тский сад №1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67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г.  «Создаем условия для позитивной социализации дошкольников».</w:t>
      </w:r>
    </w:p>
    <w:p w:rsidR="00680250" w:rsidRPr="00767720" w:rsidRDefault="00680250" w:rsidP="00680250">
      <w:pPr>
        <w:shd w:val="clear" w:color="auto" w:fill="FFFFFF"/>
        <w:spacing w:after="24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720">
        <w:rPr>
          <w:rFonts w:ascii="Times New Roman" w:eastAsia="Times New Roman" w:hAnsi="Times New Roman" w:cs="Times New Roman"/>
          <w:sz w:val="28"/>
          <w:szCs w:val="28"/>
          <w:lang w:eastAsia="ru-RU"/>
        </w:rPr>
        <w:t>2.Справочник педагога – психолога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67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 w:rsidRPr="00767720">
        <w:rPr>
          <w:rFonts w:ascii="Times New Roman" w:eastAsia="Times New Roman" w:hAnsi="Times New Roman" w:cs="Times New Roman"/>
          <w:sz w:val="28"/>
          <w:szCs w:val="28"/>
          <w:lang w:eastAsia="ru-RU"/>
        </w:rPr>
        <w:t>тский сад №6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67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г. «Детско-родительская игра «Страна эмоций» для старших дошкольников.</w:t>
      </w:r>
    </w:p>
    <w:p w:rsidR="00680250" w:rsidRPr="00767720" w:rsidRDefault="00680250" w:rsidP="00680250">
      <w:pPr>
        <w:shd w:val="clear" w:color="auto" w:fill="FFFFFF"/>
        <w:spacing w:after="24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720">
        <w:rPr>
          <w:rFonts w:ascii="Times New Roman" w:eastAsia="Times New Roman" w:hAnsi="Times New Roman" w:cs="Times New Roman"/>
          <w:sz w:val="28"/>
          <w:szCs w:val="28"/>
          <w:lang w:eastAsia="ru-RU"/>
        </w:rPr>
        <w:t>3.Справочник педагога-психолога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</w:t>
      </w:r>
      <w:r w:rsidRPr="00767720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етский сад № 5, 2013г. «Влияние мультфильмов на психическое развитие ребенка».</w:t>
      </w:r>
    </w:p>
    <w:p w:rsidR="00680250" w:rsidRPr="003922F8" w:rsidRDefault="00680250" w:rsidP="00680250">
      <w:pPr>
        <w:shd w:val="clear" w:color="auto" w:fill="FFFFFF"/>
        <w:spacing w:after="24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720">
        <w:rPr>
          <w:rFonts w:ascii="Times New Roman" w:eastAsia="Times New Roman" w:hAnsi="Times New Roman" w:cs="Times New Roman"/>
          <w:sz w:val="28"/>
          <w:szCs w:val="28"/>
          <w:lang w:eastAsia="ru-RU"/>
        </w:rPr>
        <w:t>4.Журнал «Школьный психолог» № 8 2008г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67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«Использовать по назначению».</w:t>
      </w:r>
    </w:p>
    <w:p w:rsidR="00680250" w:rsidRPr="003922F8" w:rsidRDefault="00680250" w:rsidP="00680250">
      <w:pPr>
        <w:shd w:val="clear" w:color="auto" w:fill="FFFFFF"/>
        <w:spacing w:after="24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80250" w:rsidRPr="003922F8" w:rsidRDefault="00680250" w:rsidP="00680250">
      <w:pPr>
        <w:shd w:val="clear" w:color="auto" w:fill="FFFFFF"/>
        <w:spacing w:after="24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01014" w:rsidRDefault="00B01014">
      <w:bookmarkStart w:id="0" w:name="_GoBack"/>
      <w:bookmarkEnd w:id="0"/>
    </w:p>
    <w:sectPr w:rsidR="00B01014" w:rsidSect="00F22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04841"/>
    <w:multiLevelType w:val="hybridMultilevel"/>
    <w:tmpl w:val="34B0C092"/>
    <w:lvl w:ilvl="0" w:tplc="8AA2F4A6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148"/>
    <w:rsid w:val="00680250"/>
    <w:rsid w:val="00B01014"/>
    <w:rsid w:val="00C2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2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1406</Words>
  <Characters>8017</Characters>
  <Application>Microsoft Office Word</Application>
  <DocSecurity>0</DocSecurity>
  <Lines>66</Lines>
  <Paragraphs>18</Paragraphs>
  <ScaleCrop>false</ScaleCrop>
  <Company/>
  <LinksUpToDate>false</LinksUpToDate>
  <CharactersWithSpaces>9405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2</cp:revision>
  <dcterms:created xsi:type="dcterms:W3CDTF">2019-02-18T11:36:00Z</dcterms:created>
  <dcterms:modified xsi:type="dcterms:W3CDTF">2019-02-18T11:36:00Z</dcterms:modified>
</cp:coreProperties>
</file>