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:rsidR="008339D9" w:rsidRPr="008339D9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1F5D4F">
        <w:rPr>
          <w:rFonts w:ascii="Times New Roman" w:eastAsia="Times New Roman" w:hAnsi="Times New Roman" w:cs="Times New Roman"/>
          <w:b/>
          <w:sz w:val="28"/>
          <w:szCs w:val="28"/>
        </w:rPr>
        <w:t>РАЙОННОМ</w:t>
      </w:r>
      <w:r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КОНКУРСЕ </w:t>
      </w:r>
    </w:p>
    <w:p w:rsidR="008339D9" w:rsidRPr="008339D9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ЮНЫХ ИССЛЕДОВАТЕЛЕЙ </w:t>
      </w:r>
      <w:r w:rsidR="001F5D4F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МЕНИ</w:t>
      </w:r>
      <w:r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 АКАДЕМИКА С.С.ШВАРЦА</w:t>
      </w:r>
    </w:p>
    <w:p w:rsidR="008339D9" w:rsidRPr="008339D9" w:rsidRDefault="001F5D4F" w:rsidP="001F5D4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5D4F">
        <w:rPr>
          <w:rFonts w:ascii="Times New Roman" w:eastAsia="Times New Roman" w:hAnsi="Times New Roman" w:cs="Times New Roman"/>
          <w:b/>
          <w:sz w:val="28"/>
          <w:szCs w:val="28"/>
        </w:rPr>
        <w:t>В ОБЛАСТИ БИОЛОГИИ, ХИМИИ, ЭКОЛОГИИ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8339D9" w:rsidRPr="008339D9" w:rsidRDefault="008339D9" w:rsidP="00AF70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9D9" w:rsidRPr="008339D9" w:rsidRDefault="008339D9" w:rsidP="00AF70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9D9" w:rsidRPr="008339D9" w:rsidRDefault="008339D9" w:rsidP="00AF70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9D9" w:rsidRPr="008339D9" w:rsidRDefault="008339D9" w:rsidP="00AF70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9D9" w:rsidRPr="008339D9" w:rsidRDefault="008339D9" w:rsidP="00AF70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9D9" w:rsidRPr="008339D9" w:rsidRDefault="008339D9" w:rsidP="00AF70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9D9" w:rsidRPr="008339D9" w:rsidRDefault="008339D9" w:rsidP="00AF70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39D9" w:rsidRPr="008339D9" w:rsidRDefault="008339D9" w:rsidP="00AF70A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775E" w:rsidRDefault="00BE775E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E775E" w:rsidRDefault="00BE775E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FE780D" w:rsidRDefault="00FE780D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E775E" w:rsidRDefault="00BE775E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BE775E" w:rsidRDefault="00BE775E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8339D9" w:rsidRPr="008339D9" w:rsidRDefault="008339D9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>Екатеринбург</w:t>
      </w:r>
    </w:p>
    <w:p w:rsidR="00E86295" w:rsidRPr="008339D9" w:rsidRDefault="00AA6B90" w:rsidP="008339D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FE780D">
        <w:rPr>
          <w:rFonts w:ascii="Times New Roman" w:eastAsia="Times New Roman" w:hAnsi="Times New Roman" w:cs="Times New Roman"/>
          <w:sz w:val="28"/>
          <w:szCs w:val="28"/>
        </w:rPr>
        <w:t>23</w:t>
      </w:r>
      <w:r w:rsidR="00E86295" w:rsidRPr="008339D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C057B7" w:rsidRPr="008339D9" w:rsidRDefault="003173A1" w:rsidP="00861DB8">
      <w:pPr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C057B7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3C443B" w:rsidRPr="00FE780D" w:rsidRDefault="004A3DC9" w:rsidP="00FE7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F44B9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33238" w:rsidRPr="008339D9">
        <w:rPr>
          <w:rFonts w:ascii="Times New Roman" w:eastAsia="Times New Roman" w:hAnsi="Times New Roman" w:cs="Times New Roman"/>
          <w:sz w:val="28"/>
          <w:szCs w:val="28"/>
        </w:rPr>
        <w:t>онк</w:t>
      </w:r>
      <w:r w:rsidR="00167F0F" w:rsidRPr="008339D9">
        <w:rPr>
          <w:rFonts w:ascii="Times New Roman" w:eastAsia="Times New Roman" w:hAnsi="Times New Roman" w:cs="Times New Roman"/>
          <w:sz w:val="28"/>
          <w:szCs w:val="28"/>
        </w:rPr>
        <w:t xml:space="preserve">урс </w:t>
      </w:r>
      <w:r w:rsidR="00C057B7" w:rsidRPr="008339D9">
        <w:rPr>
          <w:rFonts w:ascii="Times New Roman" w:eastAsia="Times New Roman" w:hAnsi="Times New Roman" w:cs="Times New Roman"/>
          <w:sz w:val="28"/>
          <w:szCs w:val="28"/>
        </w:rPr>
        <w:t>юн</w:t>
      </w:r>
      <w:r w:rsidR="00833238" w:rsidRPr="008339D9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C057B7" w:rsidRPr="008339D9">
        <w:rPr>
          <w:rFonts w:ascii="Times New Roman" w:eastAsia="Times New Roman" w:hAnsi="Times New Roman" w:cs="Times New Roman"/>
          <w:sz w:val="28"/>
          <w:szCs w:val="28"/>
        </w:rPr>
        <w:t>исследовател</w:t>
      </w:r>
      <w:r w:rsidR="00672E92">
        <w:rPr>
          <w:rFonts w:ascii="Times New Roman" w:eastAsia="Times New Roman" w:hAnsi="Times New Roman" w:cs="Times New Roman"/>
          <w:sz w:val="28"/>
          <w:szCs w:val="28"/>
        </w:rPr>
        <w:t xml:space="preserve">ей имениакадемика </w:t>
      </w:r>
      <w:r w:rsidR="007643F5" w:rsidRPr="008339D9">
        <w:rPr>
          <w:rFonts w:ascii="Times New Roman" w:eastAsia="Times New Roman" w:hAnsi="Times New Roman" w:cs="Times New Roman"/>
          <w:sz w:val="28"/>
          <w:szCs w:val="28"/>
        </w:rPr>
        <w:t>С.С. Шварца</w:t>
      </w:r>
      <w:r w:rsidR="00167F0F" w:rsidRPr="008339D9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C057B7" w:rsidRPr="008339D9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C057B7" w:rsidRPr="00FE780D">
        <w:rPr>
          <w:rFonts w:ascii="Times New Roman" w:eastAsia="Times New Roman" w:hAnsi="Times New Roman" w:cs="Times New Roman"/>
          <w:sz w:val="28"/>
          <w:szCs w:val="28"/>
        </w:rPr>
        <w:t xml:space="preserve">Конкурс) является формой сетевого взаимодействия образовательных учреждений, </w:t>
      </w:r>
      <w:r w:rsidR="00137B08" w:rsidRPr="00FE780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C057B7" w:rsidRPr="00FE78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F6192" w:rsidRPr="00FE780D">
        <w:rPr>
          <w:rFonts w:ascii="Times New Roman" w:eastAsia="Times New Roman" w:hAnsi="Times New Roman" w:cs="Times New Roman"/>
          <w:sz w:val="28"/>
          <w:szCs w:val="28"/>
        </w:rPr>
        <w:t>педагогических работников</w:t>
      </w:r>
      <w:r w:rsidR="00C057B7" w:rsidRPr="00FE780D">
        <w:rPr>
          <w:rFonts w:ascii="Times New Roman" w:eastAsia="Times New Roman" w:hAnsi="Times New Roman" w:cs="Times New Roman"/>
          <w:sz w:val="28"/>
          <w:szCs w:val="28"/>
        </w:rPr>
        <w:t xml:space="preserve"> иученых </w:t>
      </w:r>
      <w:r w:rsidR="007643F5" w:rsidRPr="00FE780D">
        <w:rPr>
          <w:rFonts w:ascii="Times New Roman" w:eastAsia="Times New Roman" w:hAnsi="Times New Roman" w:cs="Times New Roman"/>
          <w:sz w:val="28"/>
          <w:szCs w:val="28"/>
        </w:rPr>
        <w:t>Уральского региона</w:t>
      </w:r>
      <w:r w:rsidR="00C057B7" w:rsidRPr="00FE78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780D" w:rsidRPr="00FE780D" w:rsidRDefault="00F44B9E" w:rsidP="00FE780D">
      <w:pPr>
        <w:shd w:val="clear" w:color="auto" w:fill="FFFFFF"/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80D">
        <w:rPr>
          <w:rFonts w:ascii="Times New Roman" w:eastAsia="Times New Roman" w:hAnsi="Times New Roman" w:cs="Times New Roman"/>
          <w:sz w:val="28"/>
          <w:szCs w:val="28"/>
        </w:rPr>
        <w:t>1.2. Конкурс проводится в соответствии с</w:t>
      </w:r>
      <w:r w:rsidR="00D0293E" w:rsidRPr="00FE780D">
        <w:rPr>
          <w:rFonts w:ascii="Times New Roman" w:eastAsia="Times New Roman" w:hAnsi="Times New Roman" w:cs="Times New Roman"/>
          <w:sz w:val="28"/>
          <w:szCs w:val="28"/>
        </w:rPr>
        <w:t>Федеральным законом Российской Федерации «Об образовании в Российской Федерации» № 273-ФЗ от 29.12.2012 г. (в ред. от 31.12.2014) (</w:t>
      </w:r>
      <w:r w:rsidRPr="00FE780D">
        <w:rPr>
          <w:rFonts w:ascii="Times New Roman" w:eastAsia="Times New Roman" w:hAnsi="Times New Roman" w:cs="Times New Roman"/>
          <w:sz w:val="28"/>
          <w:szCs w:val="28"/>
        </w:rPr>
        <w:t>ч. 2 ст. 77 и п. 22 ст. 34</w:t>
      </w:r>
      <w:r w:rsidR="00D0293E" w:rsidRPr="00FE780D">
        <w:rPr>
          <w:rFonts w:ascii="Times New Roman" w:eastAsia="Times New Roman" w:hAnsi="Times New Roman" w:cs="Times New Roman"/>
          <w:sz w:val="28"/>
          <w:szCs w:val="28"/>
        </w:rPr>
        <w:t>);</w:t>
      </w:r>
      <w:r w:rsidR="00D0293E" w:rsidRPr="00FE780D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Федеральным законом "Об охране окружающей среды" от 10.01.2002 </w:t>
      </w:r>
      <w:r w:rsidR="006B5C1F" w:rsidRPr="00FE780D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672E92" w:rsidRPr="00FE780D">
        <w:rPr>
          <w:rFonts w:ascii="Times New Roman" w:eastAsia="Times New Roman" w:hAnsi="Times New Roman" w:cs="Times New Roman"/>
          <w:bCs/>
          <w:sz w:val="28"/>
          <w:szCs w:val="28"/>
        </w:rPr>
        <w:t xml:space="preserve"> 7-ФЗ, </w:t>
      </w:r>
      <w:r w:rsidR="00D0293E" w:rsidRPr="00FE780D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РФ от 03.11.1994 № 1208 "О мерах по улучшению эколог</w:t>
      </w:r>
      <w:r w:rsidR="00672E92" w:rsidRPr="00FE780D">
        <w:rPr>
          <w:rFonts w:ascii="Times New Roman" w:eastAsia="Times New Roman" w:hAnsi="Times New Roman" w:cs="Times New Roman"/>
          <w:sz w:val="28"/>
          <w:szCs w:val="28"/>
        </w:rPr>
        <w:t xml:space="preserve">ического образования населения", </w:t>
      </w:r>
      <w:r w:rsidR="00D0293E" w:rsidRPr="00FE780D">
        <w:rPr>
          <w:rFonts w:ascii="Times New Roman" w:eastAsia="Times New Roman" w:hAnsi="Times New Roman" w:cs="Times New Roman"/>
          <w:sz w:val="28"/>
          <w:szCs w:val="28"/>
        </w:rPr>
        <w:t>Указом Президента РФ от 19.04.2017 № 176 "О Стратегии экологической безопасности Российской Федерации на период до 2025 года"</w:t>
      </w:r>
      <w:r w:rsidR="00FE780D" w:rsidRPr="00FE78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E780D" w:rsidRPr="00FE780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 № 1239, </w:t>
      </w:r>
      <w:r w:rsidR="00FE780D" w:rsidRPr="00FE7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«Об утверждении правил выявления одаренных детей» </w:t>
      </w:r>
      <w:r w:rsidR="00FE780D" w:rsidRPr="00FE780D">
        <w:rPr>
          <w:rFonts w:ascii="Times New Roman" w:hAnsi="Times New Roman" w:cs="Times New Roman"/>
          <w:sz w:val="28"/>
          <w:szCs w:val="28"/>
        </w:rPr>
        <w:t xml:space="preserve">от 17.11.2015 г.  N 1239 (с изменениями на 27 мая 2020 г.), Постановлением Правительства Свердловской области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2025 года» </w:t>
      </w:r>
      <w:r w:rsidR="00FE780D" w:rsidRPr="00FE78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19.12.2019г. № 920-ПП, </w:t>
      </w:r>
      <w:r w:rsidR="00FE780D" w:rsidRPr="00FE780D">
        <w:rPr>
          <w:rFonts w:ascii="Times New Roman" w:hAnsi="Times New Roman" w:cs="Times New Roman"/>
          <w:sz w:val="28"/>
          <w:szCs w:val="28"/>
        </w:rPr>
        <w:t>Положением «Об организации системы выявления, поддержки и развития способностей и талантов у детей и молодежи в Свердловской области» от 15.07.2021 г. № 679-Д.</w:t>
      </w:r>
    </w:p>
    <w:p w:rsidR="003173A1" w:rsidRPr="00FE780D" w:rsidRDefault="004A3DC9" w:rsidP="00FE78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80D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="00F44B9E" w:rsidRPr="00FE780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FE780D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C057B7" w:rsidRPr="00FE780D">
        <w:rPr>
          <w:rFonts w:ascii="Times New Roman" w:eastAsia="Times New Roman" w:hAnsi="Times New Roman" w:cs="Times New Roman"/>
          <w:sz w:val="28"/>
          <w:szCs w:val="28"/>
        </w:rPr>
        <w:t xml:space="preserve">Конкурс направленнаприобщение </w:t>
      </w:r>
      <w:r w:rsidR="00217158" w:rsidRPr="00FE780D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C057B7" w:rsidRPr="00FE780D">
        <w:rPr>
          <w:rFonts w:ascii="Times New Roman" w:eastAsia="Times New Roman" w:hAnsi="Times New Roman" w:cs="Times New Roman"/>
          <w:sz w:val="28"/>
          <w:szCs w:val="28"/>
        </w:rPr>
        <w:t>ктрадициям российской научной школы, явившей миру великие открытия идосто</w:t>
      </w:r>
      <w:r w:rsidR="00567283" w:rsidRPr="00FE780D">
        <w:rPr>
          <w:rFonts w:ascii="Times New Roman" w:eastAsia="Times New Roman" w:hAnsi="Times New Roman" w:cs="Times New Roman"/>
          <w:sz w:val="28"/>
          <w:szCs w:val="28"/>
        </w:rPr>
        <w:t>йные образцы гражданственности, а также на поддержку творческого потенциала детей и взрослых</w:t>
      </w:r>
      <w:r w:rsidR="00DA6A20" w:rsidRPr="00FE78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7158" w:rsidRPr="008339D9" w:rsidRDefault="004A3DC9" w:rsidP="00FE780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80D">
        <w:rPr>
          <w:sz w:val="28"/>
          <w:szCs w:val="28"/>
        </w:rPr>
        <w:t>1.</w:t>
      </w:r>
      <w:r w:rsidR="00F44B9E" w:rsidRPr="00FE780D">
        <w:rPr>
          <w:sz w:val="28"/>
          <w:szCs w:val="28"/>
        </w:rPr>
        <w:t>4</w:t>
      </w:r>
      <w:r w:rsidRPr="00FE780D">
        <w:rPr>
          <w:sz w:val="28"/>
          <w:szCs w:val="28"/>
        </w:rPr>
        <w:t xml:space="preserve">. </w:t>
      </w:r>
      <w:r w:rsidR="008D0E7F" w:rsidRPr="00FE780D">
        <w:rPr>
          <w:sz w:val="28"/>
          <w:szCs w:val="28"/>
        </w:rPr>
        <w:t xml:space="preserve">Конкурс носит имя  </w:t>
      </w:r>
      <w:r w:rsidR="007643F5" w:rsidRPr="00FE780D">
        <w:rPr>
          <w:sz w:val="28"/>
          <w:szCs w:val="28"/>
        </w:rPr>
        <w:t>С.С. Шварц</w:t>
      </w:r>
      <w:r w:rsidR="008D0E7F" w:rsidRPr="00FE780D">
        <w:rPr>
          <w:sz w:val="28"/>
          <w:szCs w:val="28"/>
        </w:rPr>
        <w:t>а</w:t>
      </w:r>
      <w:r w:rsidR="00217158" w:rsidRPr="00FE780D">
        <w:rPr>
          <w:sz w:val="28"/>
          <w:szCs w:val="28"/>
        </w:rPr>
        <w:t>- академик</w:t>
      </w:r>
      <w:r w:rsidR="008D0E7F" w:rsidRPr="00FE780D">
        <w:rPr>
          <w:sz w:val="28"/>
          <w:szCs w:val="28"/>
        </w:rPr>
        <w:t>а</w:t>
      </w:r>
      <w:hyperlink r:id="rId8" w:tooltip="РАН" w:history="1">
        <w:r w:rsidR="00217158" w:rsidRPr="00FE780D">
          <w:rPr>
            <w:sz w:val="28"/>
            <w:szCs w:val="28"/>
          </w:rPr>
          <w:t>АН СССР</w:t>
        </w:r>
      </w:hyperlink>
      <w:r w:rsidR="00217158" w:rsidRPr="00FE780D">
        <w:rPr>
          <w:sz w:val="28"/>
          <w:szCs w:val="28"/>
        </w:rPr>
        <w:t xml:space="preserve">(1970), </w:t>
      </w:r>
      <w:r w:rsidR="008D0E7F" w:rsidRPr="00FE780D">
        <w:rPr>
          <w:sz w:val="28"/>
          <w:szCs w:val="28"/>
        </w:rPr>
        <w:t>эколога,</w:t>
      </w:r>
      <w:r w:rsidR="008D0E7F">
        <w:rPr>
          <w:sz w:val="28"/>
          <w:szCs w:val="28"/>
        </w:rPr>
        <w:t xml:space="preserve"> од</w:t>
      </w:r>
      <w:r w:rsidR="00217158" w:rsidRPr="008339D9">
        <w:rPr>
          <w:sz w:val="28"/>
          <w:szCs w:val="28"/>
        </w:rPr>
        <w:t>н</w:t>
      </w:r>
      <w:r w:rsidR="008D0E7F">
        <w:rPr>
          <w:sz w:val="28"/>
          <w:szCs w:val="28"/>
        </w:rPr>
        <w:t>ого</w:t>
      </w:r>
      <w:r w:rsidR="00217158" w:rsidRPr="008339D9">
        <w:rPr>
          <w:sz w:val="28"/>
          <w:szCs w:val="28"/>
        </w:rPr>
        <w:t xml:space="preserve"> из основоположников русскоязычного крыла популяционной и эволюционной экологии</w:t>
      </w:r>
      <w:r w:rsidR="001F5D4F">
        <w:rPr>
          <w:sz w:val="28"/>
          <w:szCs w:val="28"/>
        </w:rPr>
        <w:t>, биологии и химии</w:t>
      </w:r>
      <w:r w:rsidR="00217158" w:rsidRPr="008339D9">
        <w:rPr>
          <w:sz w:val="28"/>
          <w:szCs w:val="28"/>
        </w:rPr>
        <w:t>.</w:t>
      </w:r>
      <w:r w:rsidR="008D0E7F">
        <w:rPr>
          <w:sz w:val="28"/>
          <w:szCs w:val="28"/>
        </w:rPr>
        <w:t xml:space="preserve">Академик </w:t>
      </w:r>
      <w:r w:rsidR="00217158" w:rsidRPr="008339D9">
        <w:rPr>
          <w:sz w:val="28"/>
          <w:szCs w:val="28"/>
        </w:rPr>
        <w:t>С.С.Шварц разработал метод морфофизиологических индикаторов для определения состояния и прогноза развития популяций животных, новые представления об экологических механизмах эволюционного процесса в природе, метаболической регуляции скорости роста и развития в популяциях животных, внёс существенный вклад в развитие популяционной экологии животных (представление о биологическом своеобразии сезонных генераций животных), химической экологии водных животных. Возглавлял комплексные исследования природы</w:t>
      </w:r>
      <w:hyperlink r:id="rId9" w:tooltip="Крайний Север" w:history="1">
        <w:r w:rsidR="00217158" w:rsidRPr="008339D9">
          <w:rPr>
            <w:sz w:val="28"/>
            <w:szCs w:val="28"/>
          </w:rPr>
          <w:t>Крайнего Севера</w:t>
        </w:r>
      </w:hyperlink>
      <w:r w:rsidR="00217158" w:rsidRPr="008339D9">
        <w:rPr>
          <w:sz w:val="28"/>
          <w:szCs w:val="28"/>
        </w:rPr>
        <w:t>. С.С.Шварц со своими учениками в течение более чем 20-летних многосторонних исследований открыл и сформулировал закономерность, которую возвели в ранг экологического правила Шварца.</w:t>
      </w:r>
    </w:p>
    <w:p w:rsidR="00AA33BA" w:rsidRPr="00BE3378" w:rsidRDefault="007643F5" w:rsidP="004B683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339D9">
        <w:rPr>
          <w:sz w:val="28"/>
          <w:szCs w:val="28"/>
        </w:rPr>
        <w:t xml:space="preserve">Основные направления работы С.С. Шварца – теории популяции, химической экологии, проблеме влияния человеческой деятельности на </w:t>
      </w:r>
      <w:r w:rsidRPr="008339D9">
        <w:rPr>
          <w:sz w:val="28"/>
          <w:szCs w:val="28"/>
        </w:rPr>
        <w:lastRenderedPageBreak/>
        <w:t xml:space="preserve">биосферные процессы. Разрабатывая эти идеи, Шварц предвосхитил многие </w:t>
      </w:r>
      <w:r w:rsidRPr="00BE3378">
        <w:rPr>
          <w:sz w:val="28"/>
          <w:szCs w:val="28"/>
        </w:rPr>
        <w:t xml:space="preserve">темы и направления исследования современной экологии. </w:t>
      </w:r>
    </w:p>
    <w:p w:rsidR="00BE3378" w:rsidRPr="00BE3378" w:rsidRDefault="004A3DC9" w:rsidP="004B6832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BE3378">
        <w:rPr>
          <w:rFonts w:ascii="Times New Roman" w:eastAsia="Times New Roman" w:hAnsi="Times New Roman" w:cs="Times New Roman"/>
          <w:b w:val="0"/>
          <w:color w:val="auto"/>
        </w:rPr>
        <w:t>1.</w:t>
      </w:r>
      <w:r w:rsidR="00F44B9E" w:rsidRPr="00BE3378">
        <w:rPr>
          <w:rFonts w:ascii="Times New Roman" w:eastAsia="Times New Roman" w:hAnsi="Times New Roman" w:cs="Times New Roman"/>
          <w:b w:val="0"/>
          <w:color w:val="auto"/>
        </w:rPr>
        <w:t>5</w:t>
      </w:r>
      <w:r w:rsidRPr="00BE3378">
        <w:rPr>
          <w:rFonts w:ascii="Times New Roman" w:eastAsia="Times New Roman" w:hAnsi="Times New Roman" w:cs="Times New Roman"/>
          <w:b w:val="0"/>
          <w:color w:val="auto"/>
        </w:rPr>
        <w:t xml:space="preserve">. </w:t>
      </w:r>
      <w:r w:rsidR="00BE3378" w:rsidRPr="00BE3378">
        <w:rPr>
          <w:rFonts w:ascii="Times New Roman" w:eastAsia="Times New Roman" w:hAnsi="Times New Roman" w:cs="Times New Roman"/>
          <w:b w:val="0"/>
          <w:color w:val="auto"/>
        </w:rPr>
        <w:t xml:space="preserve">Социальным партнером, </w:t>
      </w:r>
      <w:r w:rsidR="00B20933" w:rsidRPr="00BE3378">
        <w:rPr>
          <w:rFonts w:ascii="Times New Roman" w:eastAsia="Times New Roman" w:hAnsi="Times New Roman" w:cs="Times New Roman"/>
          <w:b w:val="0"/>
          <w:color w:val="auto"/>
        </w:rPr>
        <w:t>п</w:t>
      </w:r>
      <w:r w:rsidRPr="00BE3378">
        <w:rPr>
          <w:rFonts w:ascii="Times New Roman" w:eastAsia="Times New Roman" w:hAnsi="Times New Roman" w:cs="Times New Roman"/>
          <w:b w:val="0"/>
          <w:color w:val="auto"/>
        </w:rPr>
        <w:t>очётным членом жюри</w:t>
      </w:r>
      <w:r w:rsidR="00217158" w:rsidRPr="00BE3378">
        <w:rPr>
          <w:rFonts w:ascii="Times New Roman" w:eastAsia="Times New Roman" w:hAnsi="Times New Roman" w:cs="Times New Roman"/>
          <w:b w:val="0"/>
          <w:color w:val="auto"/>
        </w:rPr>
        <w:t>Конкурса</w:t>
      </w:r>
      <w:r w:rsidR="00F07E4F" w:rsidRPr="00BE3378">
        <w:rPr>
          <w:rFonts w:ascii="Times New Roman" w:eastAsia="Times New Roman" w:hAnsi="Times New Roman" w:cs="Times New Roman"/>
          <w:b w:val="0"/>
          <w:color w:val="auto"/>
        </w:rPr>
        <w:t xml:space="preserve">, </w:t>
      </w:r>
      <w:r w:rsidR="002849A8" w:rsidRPr="00BE3378">
        <w:rPr>
          <w:rFonts w:ascii="Times New Roman" w:eastAsia="Times New Roman" w:hAnsi="Times New Roman" w:cs="Times New Roman"/>
          <w:b w:val="0"/>
          <w:color w:val="auto"/>
        </w:rPr>
        <w:t>явля</w:t>
      </w:r>
      <w:r w:rsidR="00BE3378" w:rsidRPr="00BE3378">
        <w:rPr>
          <w:rFonts w:ascii="Times New Roman" w:eastAsia="Times New Roman" w:hAnsi="Times New Roman" w:cs="Times New Roman"/>
          <w:b w:val="0"/>
          <w:color w:val="auto"/>
        </w:rPr>
        <w:t>ю</w:t>
      </w:r>
      <w:r w:rsidR="002849A8" w:rsidRPr="00BE3378">
        <w:rPr>
          <w:rFonts w:ascii="Times New Roman" w:eastAsia="Times New Roman" w:hAnsi="Times New Roman" w:cs="Times New Roman"/>
          <w:b w:val="0"/>
          <w:color w:val="auto"/>
        </w:rPr>
        <w:t xml:space="preserve">тся </w:t>
      </w:r>
      <w:r w:rsidR="00BE3378" w:rsidRPr="00BE3378">
        <w:rPr>
          <w:rFonts w:ascii="Times New Roman" w:hAnsi="Times New Roman" w:cs="Times New Roman"/>
          <w:b w:val="0"/>
          <w:color w:val="auto"/>
        </w:rPr>
        <w:t>Институт экологи растений и животных УрОРАН, ФГБОУ ВО «</w:t>
      </w:r>
      <w:r w:rsidR="00BE3378" w:rsidRPr="00BE3378">
        <w:rPr>
          <w:rStyle w:val="a5"/>
          <w:rFonts w:ascii="Times New Roman" w:hAnsi="Times New Roman" w:cs="Times New Roman"/>
          <w:color w:val="auto"/>
          <w:shd w:val="clear" w:color="auto" w:fill="FAFAFA"/>
        </w:rPr>
        <w:t xml:space="preserve">Уральский государственный аграрный университет», </w:t>
      </w:r>
      <w:r w:rsidR="00BE3378" w:rsidRPr="00BE3378">
        <w:rPr>
          <w:rFonts w:ascii="Times New Roman" w:hAnsi="Times New Roman" w:cs="Times New Roman"/>
          <w:b w:val="0"/>
          <w:color w:val="auto"/>
        </w:rPr>
        <w:t xml:space="preserve">ФГБОУ ВО «Уральский государственный медицинский университет», </w:t>
      </w:r>
      <w:r w:rsidR="00BE3378" w:rsidRPr="00BE3378">
        <w:rPr>
          <w:rFonts w:ascii="Times New Roman" w:hAnsi="Times New Roman" w:cs="Times New Roman"/>
          <w:b w:val="0"/>
          <w:bCs w:val="0"/>
          <w:color w:val="auto"/>
        </w:rPr>
        <w:t>ГБПОУ Свердловский областной медицинский колледж.</w:t>
      </w:r>
    </w:p>
    <w:p w:rsidR="00BE3378" w:rsidRDefault="00BE3378" w:rsidP="00BE3378">
      <w:pPr>
        <w:pStyle w:val="2"/>
        <w:shd w:val="clear" w:color="auto" w:fill="FFFFFF"/>
        <w:spacing w:before="0" w:line="390" w:lineRule="atLeast"/>
        <w:rPr>
          <w:rFonts w:ascii="Arial" w:hAnsi="Arial" w:cs="Arial"/>
          <w:sz w:val="30"/>
          <w:szCs w:val="30"/>
        </w:rPr>
      </w:pPr>
    </w:p>
    <w:p w:rsidR="00C057B7" w:rsidRPr="00E01823" w:rsidRDefault="00E01823" w:rsidP="00E01823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1823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827B8A" w:rsidRPr="00E01823">
        <w:rPr>
          <w:rFonts w:ascii="Times New Roman" w:eastAsia="Times New Roman" w:hAnsi="Times New Roman" w:cs="Times New Roman"/>
          <w:b/>
          <w:sz w:val="28"/>
          <w:szCs w:val="28"/>
        </w:rPr>
        <w:t>Цель и задач</w:t>
      </w:r>
      <w:r w:rsidR="00861DB8" w:rsidRPr="00E01823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C057B7" w:rsidRPr="00E01823">
        <w:rPr>
          <w:rFonts w:ascii="Times New Roman" w:eastAsia="Times New Roman" w:hAnsi="Times New Roman" w:cs="Times New Roman"/>
          <w:b/>
          <w:sz w:val="28"/>
          <w:szCs w:val="28"/>
        </w:rPr>
        <w:t>Конкурса</w:t>
      </w:r>
    </w:p>
    <w:p w:rsidR="007370BC" w:rsidRDefault="00E01823" w:rsidP="007370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823">
        <w:rPr>
          <w:rFonts w:ascii="Times New Roman" w:eastAsia="Times New Roman" w:hAnsi="Times New Roman" w:cs="Times New Roman"/>
          <w:bCs/>
          <w:sz w:val="28"/>
          <w:szCs w:val="28"/>
        </w:rPr>
        <w:t>2.1.</w:t>
      </w:r>
      <w:r w:rsidR="007370BC" w:rsidRPr="00E01823">
        <w:rPr>
          <w:rFonts w:ascii="Times New Roman" w:eastAsia="Times New Roman" w:hAnsi="Times New Roman" w:cs="Times New Roman"/>
          <w:bCs/>
          <w:sz w:val="28"/>
          <w:szCs w:val="28"/>
        </w:rPr>
        <w:t>Цель Конкурса</w:t>
      </w:r>
      <w:r w:rsidR="007370BC" w:rsidRPr="008339D9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7370BC" w:rsidRPr="000302AA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93490D">
        <w:rPr>
          <w:rFonts w:ascii="Times New Roman" w:eastAsia="Times New Roman" w:hAnsi="Times New Roman" w:cs="Times New Roman"/>
          <w:sz w:val="28"/>
          <w:szCs w:val="28"/>
        </w:rPr>
        <w:t xml:space="preserve">у обучающихся </w:t>
      </w:r>
      <w:r w:rsidR="007370BC" w:rsidRPr="0084347B">
        <w:rPr>
          <w:rFonts w:ascii="Times New Roman" w:eastAsia="Times New Roman" w:hAnsi="Times New Roman" w:cs="Times New Roman"/>
          <w:sz w:val="28"/>
          <w:szCs w:val="28"/>
          <w:u w:val="single"/>
        </w:rPr>
        <w:t>экологической культуры</w:t>
      </w:r>
      <w:r w:rsidR="007370BC" w:rsidRPr="000302AA">
        <w:rPr>
          <w:rFonts w:ascii="Times New Roman" w:eastAsia="Times New Roman" w:hAnsi="Times New Roman" w:cs="Times New Roman"/>
          <w:sz w:val="28"/>
          <w:szCs w:val="28"/>
        </w:rPr>
        <w:t>, включающей экологические знания, навыки, ценностные ориентации, для решения проблем устойчивого развития человеческого общества в единстве с природой.</w:t>
      </w:r>
    </w:p>
    <w:p w:rsidR="00E01823" w:rsidRPr="00E01823" w:rsidRDefault="00E01823" w:rsidP="007370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E01823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057B7" w:rsidRPr="008339D9" w:rsidRDefault="00C057B7" w:rsidP="00861DB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>обес</w:t>
      </w:r>
      <w:r w:rsidR="00954D39" w:rsidRPr="008339D9">
        <w:rPr>
          <w:rFonts w:ascii="Times New Roman" w:eastAsia="Times New Roman" w:hAnsi="Times New Roman" w:cs="Times New Roman"/>
          <w:sz w:val="28"/>
          <w:szCs w:val="28"/>
        </w:rPr>
        <w:t xml:space="preserve">печение доступности, качества и 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эфф</w:t>
      </w:r>
      <w:r w:rsidR="00954D39" w:rsidRPr="008339D9">
        <w:rPr>
          <w:rFonts w:ascii="Times New Roman" w:eastAsia="Times New Roman" w:hAnsi="Times New Roman" w:cs="Times New Roman"/>
          <w:sz w:val="28"/>
          <w:szCs w:val="28"/>
        </w:rPr>
        <w:t xml:space="preserve">ективности образования детей на 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основе </w:t>
      </w:r>
      <w:r w:rsidR="00861DB8" w:rsidRPr="008339D9">
        <w:rPr>
          <w:rFonts w:ascii="Times New Roman" w:eastAsia="Times New Roman" w:hAnsi="Times New Roman" w:cs="Times New Roman"/>
          <w:sz w:val="28"/>
          <w:szCs w:val="28"/>
        </w:rPr>
        <w:t xml:space="preserve">их вовлечения в активную познавательную, исследовательскую деятельность; </w:t>
      </w:r>
    </w:p>
    <w:p w:rsidR="00861DB8" w:rsidRPr="008339D9" w:rsidRDefault="00C057B7" w:rsidP="00861DB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r w:rsidR="00861DB8" w:rsidRPr="008339D9">
        <w:rPr>
          <w:rFonts w:ascii="Times New Roman" w:eastAsia="Times New Roman" w:hAnsi="Times New Roman" w:cs="Times New Roman"/>
          <w:sz w:val="28"/>
          <w:szCs w:val="28"/>
        </w:rPr>
        <w:t xml:space="preserve">творческого интереса </w:t>
      </w:r>
      <w:r w:rsidR="00137B08" w:rsidRPr="008339D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954D39" w:rsidRPr="008339D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области фундаментальных</w:t>
      </w:r>
      <w:r w:rsidR="00954D39" w:rsidRPr="008339D9">
        <w:rPr>
          <w:rFonts w:ascii="Times New Roman" w:eastAsia="Times New Roman" w:hAnsi="Times New Roman" w:cs="Times New Roman"/>
          <w:sz w:val="28"/>
          <w:szCs w:val="28"/>
        </w:rPr>
        <w:t xml:space="preserve"> наук, наук о 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Земле, биосфере, человечестве, его истории икультур</w:t>
      </w:r>
      <w:r w:rsidR="00861DB8" w:rsidRPr="008339D9">
        <w:rPr>
          <w:rFonts w:ascii="Times New Roman" w:eastAsia="Times New Roman" w:hAnsi="Times New Roman" w:cs="Times New Roman"/>
          <w:sz w:val="28"/>
          <w:szCs w:val="28"/>
        </w:rPr>
        <w:t xml:space="preserve">е; </w:t>
      </w:r>
    </w:p>
    <w:p w:rsidR="00C057B7" w:rsidRPr="00E0332D" w:rsidRDefault="0073137C" w:rsidP="00861DB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332D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экологического мышления</w:t>
      </w:r>
      <w:r w:rsidR="00FD3F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0332D">
        <w:rPr>
          <w:rFonts w:ascii="Times New Roman" w:eastAsia="Times New Roman" w:hAnsi="Times New Roman" w:cs="Times New Roman"/>
          <w:sz w:val="28"/>
          <w:szCs w:val="28"/>
        </w:rPr>
        <w:t xml:space="preserve"> экологичес</w:t>
      </w:r>
      <w:r w:rsidR="00FD3F5F">
        <w:rPr>
          <w:rFonts w:ascii="Times New Roman" w:eastAsia="Times New Roman" w:hAnsi="Times New Roman" w:cs="Times New Roman"/>
          <w:sz w:val="28"/>
          <w:szCs w:val="28"/>
        </w:rPr>
        <w:t>кой культуры обучающихся,</w:t>
      </w:r>
      <w:r w:rsidR="00FD3F5F" w:rsidRPr="00E0332D">
        <w:rPr>
          <w:rFonts w:ascii="Times New Roman" w:eastAsia="Times New Roman" w:hAnsi="Times New Roman" w:cs="Times New Roman"/>
          <w:sz w:val="28"/>
          <w:szCs w:val="28"/>
        </w:rPr>
        <w:t>экологически целесообразного поведения как показателя духовного развития личности;</w:t>
      </w:r>
    </w:p>
    <w:p w:rsidR="00C057B7" w:rsidRPr="008339D9" w:rsidRDefault="00954D39" w:rsidP="00861DB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знакомство </w:t>
      </w:r>
      <w:r w:rsidR="00A645E1" w:rsidRPr="008339D9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057B7" w:rsidRPr="008339D9">
        <w:rPr>
          <w:rFonts w:ascii="Times New Roman" w:eastAsia="Times New Roman" w:hAnsi="Times New Roman" w:cs="Times New Roman"/>
          <w:sz w:val="28"/>
          <w:szCs w:val="28"/>
        </w:rPr>
        <w:t>современными известными учеными;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достижениями фундаментальной и </w:t>
      </w:r>
      <w:r w:rsidR="00C057B7" w:rsidRPr="008339D9">
        <w:rPr>
          <w:rFonts w:ascii="Times New Roman" w:eastAsia="Times New Roman" w:hAnsi="Times New Roman" w:cs="Times New Roman"/>
          <w:sz w:val="28"/>
          <w:szCs w:val="28"/>
        </w:rPr>
        <w:t>прикладной науки</w:t>
      </w:r>
      <w:r w:rsidR="005573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73A2" w:rsidRDefault="005573A2" w:rsidP="00861DB8">
      <w:pPr>
        <w:tabs>
          <w:tab w:val="left" w:pos="4704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7B7" w:rsidRPr="008339D9" w:rsidRDefault="0028576D" w:rsidP="00861DB8">
      <w:pPr>
        <w:tabs>
          <w:tab w:val="left" w:pos="4704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C057B7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3173A1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  <w:r w:rsidR="00C057B7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</w:t>
      </w:r>
      <w:r w:rsidR="003173A1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551339" w:rsidRDefault="0028576D" w:rsidP="00FE57F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3DC9" w:rsidRPr="008339D9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="00FE57F5">
        <w:rPr>
          <w:rFonts w:ascii="Times New Roman" w:eastAsia="Times New Roman" w:hAnsi="Times New Roman" w:cs="Times New Roman"/>
          <w:sz w:val="28"/>
          <w:szCs w:val="28"/>
        </w:rPr>
        <w:t>Конкурс проводится при поддержке</w:t>
      </w:r>
      <w:r w:rsidR="00FE780D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Ленинского района </w:t>
      </w:r>
      <w:r w:rsidR="00551339" w:rsidRPr="008339D9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FE57F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51339" w:rsidRPr="008339D9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FE780D">
        <w:rPr>
          <w:rFonts w:ascii="Times New Roman" w:eastAsia="Times New Roman" w:hAnsi="Times New Roman" w:cs="Times New Roman"/>
          <w:sz w:val="28"/>
          <w:szCs w:val="28"/>
        </w:rPr>
        <w:t>Администрации г. Екатеринбурга.</w:t>
      </w:r>
    </w:p>
    <w:p w:rsidR="00FE780D" w:rsidRPr="00064865" w:rsidRDefault="00FE780D" w:rsidP="00FE57F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64865">
        <w:rPr>
          <w:rFonts w:ascii="Times New Roman" w:eastAsia="Times New Roman" w:hAnsi="Times New Roman" w:cs="Times New Roman"/>
          <w:sz w:val="28"/>
          <w:szCs w:val="28"/>
        </w:rPr>
        <w:t xml:space="preserve">.2. Координаторы конкурса – </w:t>
      </w:r>
      <w:r w:rsidR="0084347B" w:rsidRPr="00064865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Л</w:t>
      </w:r>
      <w:r w:rsidRPr="00064865">
        <w:rPr>
          <w:rFonts w:ascii="Times New Roman" w:eastAsia="Times New Roman" w:hAnsi="Times New Roman" w:cs="Times New Roman"/>
          <w:sz w:val="28"/>
          <w:szCs w:val="28"/>
        </w:rPr>
        <w:t>енинского района</w:t>
      </w:r>
      <w:r w:rsidR="0084347B" w:rsidRPr="00064865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образования города </w:t>
      </w:r>
      <w:r w:rsidR="00064865" w:rsidRPr="00064865">
        <w:rPr>
          <w:rFonts w:ascii="Times New Roman" w:eastAsia="Times New Roman" w:hAnsi="Times New Roman" w:cs="Times New Roman"/>
          <w:sz w:val="28"/>
          <w:szCs w:val="28"/>
        </w:rPr>
        <w:t>Екатеринбурга</w:t>
      </w:r>
      <w:r w:rsidR="0084347B" w:rsidRPr="000648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39B6" w:rsidRPr="00064865" w:rsidRDefault="0028576D" w:rsidP="00FE780D">
      <w:pPr>
        <w:tabs>
          <w:tab w:val="left" w:pos="62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A3DC9" w:rsidRPr="000648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780D" w:rsidRPr="000648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A3DC9" w:rsidRPr="000648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51339" w:rsidRPr="00064865">
        <w:rPr>
          <w:rFonts w:ascii="Times New Roman" w:eastAsia="Times New Roman" w:hAnsi="Times New Roman" w:cs="Times New Roman"/>
          <w:sz w:val="28"/>
          <w:szCs w:val="28"/>
        </w:rPr>
        <w:t>Организаторы Конкурса- Муниципальное автономное общеобразовательное учреждение лицей № 3 г. Екатеринбурга.</w:t>
      </w:r>
    </w:p>
    <w:p w:rsidR="00C057B7" w:rsidRPr="00064865" w:rsidRDefault="00AB39C4" w:rsidP="008339D9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sz w:val="28"/>
          <w:szCs w:val="28"/>
        </w:rPr>
        <w:t>Непосредственную п</w:t>
      </w:r>
      <w:r w:rsidR="00C057B7" w:rsidRPr="00064865">
        <w:rPr>
          <w:rFonts w:ascii="Times New Roman" w:eastAsia="Times New Roman" w:hAnsi="Times New Roman" w:cs="Times New Roman"/>
          <w:sz w:val="28"/>
          <w:szCs w:val="28"/>
        </w:rPr>
        <w:t>одготовку и</w:t>
      </w:r>
      <w:r w:rsidRPr="00064865">
        <w:rPr>
          <w:rFonts w:ascii="Times New Roman" w:eastAsia="Times New Roman" w:hAnsi="Times New Roman" w:cs="Times New Roman"/>
          <w:sz w:val="28"/>
          <w:szCs w:val="28"/>
        </w:rPr>
        <w:t>проведение Конкурса осуществляе</w:t>
      </w:r>
      <w:r w:rsidR="00C057B7" w:rsidRPr="00064865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A5719F" w:rsidRPr="0006486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61DB8" w:rsidRPr="000648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5719F" w:rsidRPr="00064865">
        <w:rPr>
          <w:rFonts w:ascii="Times New Roman" w:eastAsia="Times New Roman" w:hAnsi="Times New Roman" w:cs="Times New Roman"/>
          <w:sz w:val="28"/>
          <w:szCs w:val="28"/>
        </w:rPr>
        <w:t>ОУ лицей № 3 Ленинского района г.Екатеринбурга</w:t>
      </w:r>
      <w:r w:rsidR="00C057B7" w:rsidRPr="000648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7B7" w:rsidRPr="00064865" w:rsidRDefault="0028576D" w:rsidP="00861DB8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A3DC9" w:rsidRPr="000648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780D" w:rsidRPr="00064865">
        <w:rPr>
          <w:rFonts w:ascii="Times New Roman" w:eastAsia="Times New Roman" w:hAnsi="Times New Roman" w:cs="Times New Roman"/>
          <w:sz w:val="28"/>
          <w:szCs w:val="28"/>
        </w:rPr>
        <w:t>4</w:t>
      </w:r>
      <w:r w:rsidR="004A3DC9" w:rsidRPr="000648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57B7" w:rsidRPr="00064865">
        <w:rPr>
          <w:rFonts w:ascii="Times New Roman" w:eastAsia="Times New Roman" w:hAnsi="Times New Roman" w:cs="Times New Roman"/>
          <w:sz w:val="28"/>
          <w:szCs w:val="28"/>
        </w:rPr>
        <w:t>Для организации экспертизы работ обучающихся Оргкомитет фо</w:t>
      </w:r>
      <w:r w:rsidR="004E747E" w:rsidRPr="00064865">
        <w:rPr>
          <w:rFonts w:ascii="Times New Roman" w:eastAsia="Times New Roman" w:hAnsi="Times New Roman" w:cs="Times New Roman"/>
          <w:sz w:val="28"/>
          <w:szCs w:val="28"/>
        </w:rPr>
        <w:t xml:space="preserve">рмирует Экспертный совет, в </w:t>
      </w:r>
      <w:r w:rsidR="00C057B7" w:rsidRPr="00064865">
        <w:rPr>
          <w:rFonts w:ascii="Times New Roman" w:eastAsia="Times New Roman" w:hAnsi="Times New Roman" w:cs="Times New Roman"/>
          <w:sz w:val="28"/>
          <w:szCs w:val="28"/>
        </w:rPr>
        <w:t>кото</w:t>
      </w:r>
      <w:r w:rsidR="00954D39" w:rsidRPr="00064865">
        <w:rPr>
          <w:rFonts w:ascii="Times New Roman" w:eastAsia="Times New Roman" w:hAnsi="Times New Roman" w:cs="Times New Roman"/>
          <w:sz w:val="28"/>
          <w:szCs w:val="28"/>
        </w:rPr>
        <w:t xml:space="preserve">рый привлекаются специалисты по </w:t>
      </w:r>
      <w:r w:rsidR="00C057B7" w:rsidRPr="00064865">
        <w:rPr>
          <w:rFonts w:ascii="Times New Roman" w:eastAsia="Times New Roman" w:hAnsi="Times New Roman" w:cs="Times New Roman"/>
          <w:sz w:val="28"/>
          <w:szCs w:val="28"/>
        </w:rPr>
        <w:t>соответствующим направлениям.</w:t>
      </w:r>
    </w:p>
    <w:p w:rsidR="00026784" w:rsidRPr="008339D9" w:rsidRDefault="0028576D" w:rsidP="00861DB8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sz w:val="28"/>
          <w:szCs w:val="28"/>
        </w:rPr>
        <w:t>3</w:t>
      </w:r>
      <w:r w:rsidR="004A3DC9" w:rsidRPr="00064865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026784" w:rsidRPr="00064865">
        <w:rPr>
          <w:rFonts w:ascii="Times New Roman" w:eastAsia="Times New Roman" w:hAnsi="Times New Roman" w:cs="Times New Roman"/>
          <w:sz w:val="28"/>
          <w:szCs w:val="28"/>
        </w:rPr>
        <w:t>В целях эффективной организации конкурса Оргкомитет может привлекать к сотрудничеству другие организации.</w:t>
      </w:r>
    </w:p>
    <w:p w:rsidR="00F61AA8" w:rsidRDefault="00F61AA8" w:rsidP="00861DB8">
      <w:pPr>
        <w:tabs>
          <w:tab w:val="left" w:pos="4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47B" w:rsidRPr="008339D9" w:rsidRDefault="0084347B" w:rsidP="00861DB8">
      <w:pPr>
        <w:tabs>
          <w:tab w:val="left" w:pos="4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52F89" w:rsidRPr="008339D9" w:rsidRDefault="00534527" w:rsidP="00A73914">
      <w:pPr>
        <w:tabs>
          <w:tab w:val="left" w:pos="4704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</w:t>
      </w:r>
      <w:r w:rsidR="00152F89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Участники </w:t>
      </w:r>
      <w:r w:rsidR="00CD483C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Конкурса. Н</w:t>
      </w:r>
      <w:r w:rsidR="00152F89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аправления </w:t>
      </w:r>
      <w:r w:rsidR="00F551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секции </w:t>
      </w:r>
      <w:r w:rsidR="00152F89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</w:t>
      </w:r>
    </w:p>
    <w:p w:rsidR="00501B1A" w:rsidRPr="008339D9" w:rsidRDefault="00501B1A" w:rsidP="00501B1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. Конкурс проводится в трёх возрастных группах:</w:t>
      </w:r>
    </w:p>
    <w:p w:rsidR="00501B1A" w:rsidRPr="008339D9" w:rsidRDefault="00501B1A" w:rsidP="00501B1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>1) обучающиеся 2-4 классов общеобразовательных  учреждений;</w:t>
      </w:r>
    </w:p>
    <w:p w:rsidR="00501B1A" w:rsidRPr="008339D9" w:rsidRDefault="00501B1A" w:rsidP="00501B1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>2) обучающиеся 5-7 классов общеобразовательных учреждений;</w:t>
      </w:r>
    </w:p>
    <w:p w:rsidR="00501B1A" w:rsidRPr="008339D9" w:rsidRDefault="00501B1A" w:rsidP="00501B1A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>3) обучающиеся 8-10 классов общеобразовательных учреждений.</w:t>
      </w:r>
    </w:p>
    <w:p w:rsidR="00336B9D" w:rsidRPr="008339D9" w:rsidRDefault="00534527" w:rsidP="00336B9D">
      <w:pPr>
        <w:pStyle w:val="a7"/>
        <w:tabs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01B1A">
        <w:rPr>
          <w:rFonts w:ascii="Times New Roman" w:eastAsia="Times New Roman" w:hAnsi="Times New Roman" w:cs="Times New Roman"/>
          <w:sz w:val="28"/>
          <w:szCs w:val="28"/>
        </w:rPr>
        <w:t>.2</w:t>
      </w:r>
      <w:r w:rsidR="00336B9D" w:rsidRPr="008339D9">
        <w:rPr>
          <w:rFonts w:ascii="Times New Roman" w:eastAsia="Times New Roman" w:hAnsi="Times New Roman" w:cs="Times New Roman"/>
          <w:sz w:val="28"/>
          <w:szCs w:val="28"/>
        </w:rPr>
        <w:t>. В Конкурсе принимают участие только индивидуальные проектные работы</w:t>
      </w:r>
      <w:r w:rsidR="00551339" w:rsidRPr="008339D9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общеобразовательных учреждений г.Екатеринбурга и Свердловской области</w:t>
      </w:r>
      <w:r w:rsidR="00336B9D" w:rsidRPr="008339D9">
        <w:rPr>
          <w:rFonts w:ascii="Times New Roman" w:eastAsia="Times New Roman" w:hAnsi="Times New Roman" w:cs="Times New Roman"/>
          <w:sz w:val="28"/>
          <w:szCs w:val="28"/>
        </w:rPr>
        <w:t xml:space="preserve">. Работы, подготовленные авторскими коллективами, к участию не допускаются. </w:t>
      </w:r>
    </w:p>
    <w:p w:rsidR="00336B9D" w:rsidRPr="008339D9" w:rsidRDefault="00255A0E" w:rsidP="00336B9D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01B1A">
        <w:rPr>
          <w:rFonts w:ascii="Times New Roman" w:eastAsia="Times New Roman" w:hAnsi="Times New Roman" w:cs="Times New Roman"/>
          <w:bCs/>
          <w:sz w:val="28"/>
          <w:szCs w:val="28"/>
        </w:rPr>
        <w:t>.3</w:t>
      </w:r>
      <w:r w:rsidR="00336B9D" w:rsidRPr="008339D9">
        <w:rPr>
          <w:rFonts w:ascii="Times New Roman" w:eastAsia="Times New Roman" w:hAnsi="Times New Roman" w:cs="Times New Roman"/>
          <w:bCs/>
          <w:sz w:val="28"/>
          <w:szCs w:val="28"/>
        </w:rPr>
        <w:t>. К рассмотрениюне принимаются</w:t>
      </w:r>
      <w:r w:rsidR="00336B9D" w:rsidRPr="008339D9">
        <w:rPr>
          <w:rFonts w:ascii="Times New Roman" w:eastAsia="Times New Roman" w:hAnsi="Times New Roman" w:cs="Times New Roman"/>
          <w:sz w:val="28"/>
          <w:szCs w:val="28"/>
        </w:rPr>
        <w:t xml:space="preserve">реферативные описательные работы. </w:t>
      </w:r>
    </w:p>
    <w:p w:rsidR="00152F89" w:rsidRPr="008339D9" w:rsidRDefault="00546AB0" w:rsidP="00152F89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63F41" w:rsidRPr="008339D9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B93606">
        <w:rPr>
          <w:rFonts w:ascii="Times New Roman" w:eastAsia="Times New Roman" w:hAnsi="Times New Roman" w:cs="Times New Roman"/>
          <w:sz w:val="28"/>
          <w:szCs w:val="28"/>
        </w:rPr>
        <w:t>Конкурспроводится по  следующим</w:t>
      </w:r>
      <w:r w:rsidR="00152F89" w:rsidRPr="008339D9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B93606">
        <w:rPr>
          <w:rFonts w:ascii="Times New Roman" w:eastAsia="Times New Roman" w:hAnsi="Times New Roman" w:cs="Times New Roman"/>
          <w:sz w:val="28"/>
          <w:szCs w:val="28"/>
        </w:rPr>
        <w:t>м и секциям</w:t>
      </w:r>
      <w:r w:rsidR="00152F89" w:rsidRPr="008339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2F89" w:rsidRPr="00064865" w:rsidRDefault="00152F89" w:rsidP="004C4F2C">
      <w:pPr>
        <w:tabs>
          <w:tab w:val="left" w:pos="0"/>
          <w:tab w:val="left" w:pos="284"/>
          <w:tab w:val="left" w:pos="1134"/>
          <w:tab w:val="left" w:pos="47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b/>
          <w:i/>
          <w:sz w:val="28"/>
          <w:szCs w:val="28"/>
        </w:rPr>
        <w:t>Естественнонаучное направление</w:t>
      </w:r>
      <w:r w:rsidR="004047BE" w:rsidRPr="0006486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9C0552" w:rsidRPr="00064865" w:rsidRDefault="00152F89" w:rsidP="009C0552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i/>
          <w:sz w:val="28"/>
          <w:szCs w:val="28"/>
        </w:rPr>
        <w:t>Экология и охрана природы</w:t>
      </w:r>
      <w:r w:rsidRPr="00064865">
        <w:rPr>
          <w:rFonts w:ascii="Times New Roman" w:eastAsia="Times New Roman" w:hAnsi="Times New Roman" w:cs="Times New Roman"/>
          <w:sz w:val="28"/>
          <w:szCs w:val="28"/>
        </w:rPr>
        <w:t xml:space="preserve"> (включая экологию человека)</w:t>
      </w:r>
      <w:r w:rsidR="004047BE" w:rsidRPr="0006486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52F89" w:rsidRPr="00064865" w:rsidRDefault="00AC0125" w:rsidP="009C0552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i/>
          <w:sz w:val="28"/>
          <w:szCs w:val="28"/>
        </w:rPr>
        <w:t>Биология</w:t>
      </w:r>
      <w:r w:rsidR="004047BE" w:rsidRPr="00064865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52F89" w:rsidRPr="00064865" w:rsidRDefault="00152F89" w:rsidP="004C4F2C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i/>
          <w:sz w:val="28"/>
          <w:szCs w:val="28"/>
        </w:rPr>
        <w:t>Медицина и Здоровье</w:t>
      </w:r>
      <w:r w:rsidR="004047BE" w:rsidRPr="00064865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52F89" w:rsidRPr="00064865" w:rsidRDefault="00AC0125" w:rsidP="004C4F2C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i/>
          <w:sz w:val="28"/>
          <w:szCs w:val="28"/>
        </w:rPr>
        <w:t>Химия</w:t>
      </w:r>
      <w:r w:rsidR="004047BE" w:rsidRPr="00064865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152F89" w:rsidRPr="00064865" w:rsidRDefault="00AC0125" w:rsidP="004C4F2C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i/>
          <w:sz w:val="28"/>
          <w:szCs w:val="28"/>
        </w:rPr>
        <w:t>Физика и Астрономия</w:t>
      </w:r>
      <w:r w:rsidR="004047BE" w:rsidRPr="00064865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0C5A0B" w:rsidRPr="00064865" w:rsidRDefault="000C5A0B" w:rsidP="000C5A0B">
      <w:pPr>
        <w:tabs>
          <w:tab w:val="left" w:pos="0"/>
          <w:tab w:val="left" w:pos="284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Социально-экологическое направление</w:t>
      </w:r>
      <w:r w:rsidR="004047BE" w:rsidRPr="0006486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14E15" w:rsidRPr="00064865" w:rsidRDefault="009C0552" w:rsidP="00F14E15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i/>
          <w:sz w:val="28"/>
          <w:szCs w:val="28"/>
        </w:rPr>
        <w:t>Социальная экология</w:t>
      </w:r>
      <w:r w:rsidR="004047BE" w:rsidRPr="00064865">
        <w:rPr>
          <w:rFonts w:ascii="Times New Roman" w:eastAsia="Times New Roman" w:hAnsi="Times New Roman" w:cs="Times New Roman"/>
          <w:i/>
          <w:sz w:val="28"/>
          <w:szCs w:val="28"/>
        </w:rPr>
        <w:t>,</w:t>
      </w:r>
    </w:p>
    <w:p w:rsidR="00F14E15" w:rsidRPr="00064865" w:rsidRDefault="009C0552" w:rsidP="00F14E15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Экология и здоровье</w:t>
      </w:r>
      <w:r w:rsidR="004047BE" w:rsidRPr="00064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</w:p>
    <w:p w:rsidR="00F14E15" w:rsidRPr="00064865" w:rsidRDefault="00627704" w:rsidP="00F14E15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</w:t>
      </w:r>
      <w:r w:rsidR="00495716" w:rsidRPr="00064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амятники природы</w:t>
      </w:r>
      <w:r w:rsidR="004047BE" w:rsidRPr="00064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</w:p>
    <w:p w:rsidR="00495716" w:rsidRPr="00064865" w:rsidRDefault="00627704" w:rsidP="00F14E15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Экотехника и экотехнология</w:t>
      </w:r>
      <w:r w:rsidR="00FE08A6" w:rsidRPr="00064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</w:p>
    <w:p w:rsidR="00EA44FC" w:rsidRPr="00064865" w:rsidRDefault="00EA44FC" w:rsidP="00F14E15">
      <w:pPr>
        <w:numPr>
          <w:ilvl w:val="0"/>
          <w:numId w:val="4"/>
        </w:numPr>
        <w:tabs>
          <w:tab w:val="clear" w:pos="720"/>
          <w:tab w:val="left" w:pos="0"/>
          <w:tab w:val="left" w:pos="284"/>
          <w:tab w:val="num" w:pos="851"/>
          <w:tab w:val="left" w:pos="1134"/>
          <w:tab w:val="left" w:pos="4704"/>
        </w:tabs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Экологическое право;</w:t>
      </w:r>
    </w:p>
    <w:p w:rsidR="00152F89" w:rsidRPr="00064865" w:rsidRDefault="00625DAA" w:rsidP="004C4F2C">
      <w:pPr>
        <w:tabs>
          <w:tab w:val="left" w:pos="0"/>
          <w:tab w:val="left" w:pos="284"/>
          <w:tab w:val="left" w:pos="1134"/>
          <w:tab w:val="left" w:pos="47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b/>
          <w:i/>
          <w:sz w:val="28"/>
          <w:szCs w:val="28"/>
        </w:rPr>
        <w:t>Интегрированное направление</w:t>
      </w:r>
      <w:r w:rsidR="004047BE" w:rsidRPr="00064865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152F89" w:rsidRPr="00064865" w:rsidRDefault="00152F89" w:rsidP="00D765C2">
      <w:pPr>
        <w:numPr>
          <w:ilvl w:val="0"/>
          <w:numId w:val="5"/>
        </w:numPr>
        <w:tabs>
          <w:tab w:val="clear" w:pos="786"/>
          <w:tab w:val="left" w:pos="0"/>
          <w:tab w:val="left" w:pos="142"/>
          <w:tab w:val="num" w:pos="426"/>
          <w:tab w:val="left" w:pos="1134"/>
          <w:tab w:val="left" w:pos="470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i/>
          <w:sz w:val="28"/>
          <w:szCs w:val="28"/>
        </w:rPr>
        <w:t>Философия Природы</w:t>
      </w:r>
      <w:r w:rsidRPr="000648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F7799" w:rsidRPr="00064865">
        <w:rPr>
          <w:rFonts w:ascii="Times New Roman" w:eastAsia="Times New Roman" w:hAnsi="Times New Roman" w:cs="Times New Roman"/>
          <w:sz w:val="28"/>
          <w:szCs w:val="28"/>
        </w:rPr>
        <w:t>осмысление</w:t>
      </w:r>
      <w:r w:rsidR="002E010E" w:rsidRPr="00064865">
        <w:rPr>
          <w:rFonts w:ascii="Times New Roman" w:eastAsia="Times New Roman" w:hAnsi="Times New Roman" w:cs="Times New Roman"/>
          <w:sz w:val="28"/>
          <w:szCs w:val="28"/>
        </w:rPr>
        <w:t>, эмоциональное восприятие</w:t>
      </w:r>
      <w:r w:rsidR="007F7799" w:rsidRPr="00064865">
        <w:rPr>
          <w:rFonts w:ascii="Times New Roman" w:eastAsia="Times New Roman" w:hAnsi="Times New Roman" w:cs="Times New Roman"/>
          <w:sz w:val="28"/>
          <w:szCs w:val="28"/>
        </w:rPr>
        <w:t xml:space="preserve"> и творческое представление эстетики и духовного потенциала природы</w:t>
      </w:r>
      <w:r w:rsidR="00AC0125" w:rsidRPr="00064865">
        <w:rPr>
          <w:rFonts w:ascii="Times New Roman" w:eastAsia="Times New Roman" w:hAnsi="Times New Roman" w:cs="Times New Roman"/>
          <w:sz w:val="28"/>
          <w:szCs w:val="28"/>
        </w:rPr>
        <w:t>)</w:t>
      </w:r>
      <w:r w:rsidR="004047BE" w:rsidRPr="0006486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C0A52" w:rsidRPr="00064865" w:rsidRDefault="00152F89" w:rsidP="00D765C2">
      <w:pPr>
        <w:numPr>
          <w:ilvl w:val="0"/>
          <w:numId w:val="5"/>
        </w:numPr>
        <w:tabs>
          <w:tab w:val="clear" w:pos="786"/>
          <w:tab w:val="left" w:pos="0"/>
          <w:tab w:val="left" w:pos="142"/>
          <w:tab w:val="num" w:pos="426"/>
          <w:tab w:val="left" w:pos="1134"/>
          <w:tab w:val="left" w:pos="470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865">
        <w:rPr>
          <w:rFonts w:ascii="Times New Roman" w:eastAsia="Times New Roman" w:hAnsi="Times New Roman" w:cs="Times New Roman"/>
          <w:i/>
          <w:sz w:val="28"/>
          <w:szCs w:val="28"/>
        </w:rPr>
        <w:t>Экологическая Ку</w:t>
      </w:r>
      <w:r w:rsidR="007F7799" w:rsidRPr="00064865">
        <w:rPr>
          <w:rFonts w:ascii="Times New Roman" w:eastAsia="Times New Roman" w:hAnsi="Times New Roman" w:cs="Times New Roman"/>
          <w:i/>
          <w:sz w:val="28"/>
          <w:szCs w:val="28"/>
        </w:rPr>
        <w:t>льтура</w:t>
      </w:r>
      <w:r w:rsidR="007F7799" w:rsidRPr="000648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E010E" w:rsidRPr="00064865">
        <w:rPr>
          <w:rFonts w:ascii="Times New Roman" w:eastAsia="Times New Roman" w:hAnsi="Times New Roman" w:cs="Times New Roman"/>
          <w:sz w:val="28"/>
          <w:szCs w:val="28"/>
        </w:rPr>
        <w:t>философское осмысление</w:t>
      </w:r>
      <w:r w:rsidR="007F7799" w:rsidRPr="00064865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экологических проблем, взаимоотношений человека (человечества) и природы</w:t>
      </w:r>
      <w:r w:rsidR="002E010E" w:rsidRPr="00064865">
        <w:rPr>
          <w:rFonts w:ascii="Times New Roman" w:eastAsia="Times New Roman" w:hAnsi="Times New Roman" w:cs="Times New Roman"/>
          <w:sz w:val="28"/>
          <w:szCs w:val="28"/>
        </w:rPr>
        <w:t xml:space="preserve"> в творческом представлении</w:t>
      </w:r>
      <w:r w:rsidRPr="0006486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C0A52" w:rsidRPr="008339D9" w:rsidRDefault="00BC0A52" w:rsidP="004C4F2C">
      <w:pPr>
        <w:tabs>
          <w:tab w:val="left" w:pos="0"/>
          <w:tab w:val="left" w:pos="284"/>
          <w:tab w:val="left" w:pos="1134"/>
          <w:tab w:val="left" w:pos="4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0A52" w:rsidRPr="008339D9" w:rsidRDefault="00BD72F4" w:rsidP="00BC0A52">
      <w:pPr>
        <w:tabs>
          <w:tab w:val="left" w:pos="4704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BC0A52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. Требования к оформлению работ и критерии оценивания</w:t>
      </w:r>
    </w:p>
    <w:p w:rsidR="00F22D7F" w:rsidRPr="008339D9" w:rsidRDefault="00BD72F4" w:rsidP="00BC0A52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C0A52" w:rsidRPr="008339D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F22D7F" w:rsidRPr="008339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27FF"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Исследовательские работы по </w:t>
      </w:r>
      <w:r w:rsidR="00DF27FF" w:rsidRPr="008339D9">
        <w:rPr>
          <w:rFonts w:ascii="Times New Roman" w:eastAsia="Times New Roman" w:hAnsi="Times New Roman" w:cs="Times New Roman"/>
          <w:b/>
          <w:i/>
          <w:sz w:val="28"/>
          <w:szCs w:val="28"/>
        </w:rPr>
        <w:t>естественнонаучному направлению</w:t>
      </w:r>
      <w:r w:rsidR="00DF27FF"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содержать следующие составляющие:</w:t>
      </w:r>
    </w:p>
    <w:p w:rsidR="00301F39" w:rsidRPr="008339D9" w:rsidRDefault="00F22D7F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Титульный лист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с названием образовательного учреждения (вверху страницы), темой </w:t>
      </w:r>
      <w:r w:rsidR="00A07DE5">
        <w:rPr>
          <w:rFonts w:ascii="Times New Roman" w:eastAsia="Times New Roman" w:hAnsi="Times New Roman" w:cs="Times New Roman"/>
          <w:sz w:val="28"/>
          <w:szCs w:val="28"/>
        </w:rPr>
        <w:t xml:space="preserve">и направлением 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проекта, указанием </w:t>
      </w:r>
      <w:r w:rsidR="00A07DE5" w:rsidRPr="00A07DE5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полного </w:t>
      </w:r>
      <w:r w:rsidRPr="00A07DE5">
        <w:rPr>
          <w:rFonts w:ascii="Times New Roman" w:eastAsia="Times New Roman" w:hAnsi="Times New Roman" w:cs="Times New Roman"/>
          <w:b/>
          <w:sz w:val="28"/>
          <w:szCs w:val="28"/>
        </w:rPr>
        <w:t>ФИО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A07DE5">
        <w:rPr>
          <w:rFonts w:ascii="Times New Roman" w:eastAsia="Times New Roman" w:hAnsi="Times New Roman" w:cs="Times New Roman"/>
          <w:b/>
          <w:sz w:val="28"/>
          <w:szCs w:val="28"/>
        </w:rPr>
        <w:t>класса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автора работы, </w:t>
      </w:r>
      <w:r w:rsidR="00A07DE5" w:rsidRPr="00A07DE5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полного </w:t>
      </w:r>
      <w:r w:rsidRPr="00A07DE5">
        <w:rPr>
          <w:rFonts w:ascii="Times New Roman" w:eastAsia="Times New Roman" w:hAnsi="Times New Roman" w:cs="Times New Roman"/>
          <w:b/>
          <w:sz w:val="28"/>
          <w:szCs w:val="28"/>
        </w:rPr>
        <w:t>ФИО и должности руководителя работы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, местом и годом исполнения (внизу страницы).</w:t>
      </w:r>
    </w:p>
    <w:p w:rsidR="00A07DE5" w:rsidRDefault="00301F39" w:rsidP="00D25BB7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DE5">
        <w:rPr>
          <w:rFonts w:ascii="Times New Roman" w:eastAsia="Times New Roman" w:hAnsi="Times New Roman" w:cs="Times New Roman"/>
          <w:i/>
          <w:sz w:val="28"/>
          <w:szCs w:val="28"/>
        </w:rPr>
        <w:t xml:space="preserve">Содержание </w:t>
      </w:r>
      <w:r w:rsidRPr="00A07DE5">
        <w:rPr>
          <w:rFonts w:ascii="Times New Roman" w:eastAsia="Times New Roman" w:hAnsi="Times New Roman" w:cs="Times New Roman"/>
          <w:sz w:val="28"/>
          <w:szCs w:val="28"/>
        </w:rPr>
        <w:t>(с указанием разделов работы и страниц, на которых они размещаются).</w:t>
      </w:r>
    </w:p>
    <w:p w:rsidR="00EC5E89" w:rsidRPr="00A07DE5" w:rsidRDefault="00DF27FF" w:rsidP="00D25BB7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DE5">
        <w:rPr>
          <w:rFonts w:ascii="Times New Roman" w:eastAsia="Times New Roman" w:hAnsi="Times New Roman" w:cs="Times New Roman"/>
          <w:i/>
          <w:sz w:val="28"/>
          <w:szCs w:val="28"/>
        </w:rPr>
        <w:t xml:space="preserve">Введение </w:t>
      </w:r>
      <w:r w:rsidRPr="00A07DE5">
        <w:rPr>
          <w:rFonts w:ascii="Times New Roman" w:eastAsia="Times New Roman" w:hAnsi="Times New Roman" w:cs="Times New Roman"/>
          <w:sz w:val="28"/>
          <w:szCs w:val="28"/>
        </w:rPr>
        <w:t xml:space="preserve">с описанием актуальности работы, целью (целями), задачами и (желательно) </w:t>
      </w:r>
      <w:r w:rsidR="00EC5E89" w:rsidRPr="00A07DE5">
        <w:rPr>
          <w:rFonts w:ascii="Times New Roman" w:eastAsia="Times New Roman" w:hAnsi="Times New Roman" w:cs="Times New Roman"/>
          <w:sz w:val="28"/>
          <w:szCs w:val="28"/>
        </w:rPr>
        <w:t>указанием гипотезыи методов</w:t>
      </w:r>
      <w:r w:rsidR="00F22D7F" w:rsidRPr="00A07DE5">
        <w:rPr>
          <w:rFonts w:ascii="Times New Roman" w:eastAsia="Times New Roman" w:hAnsi="Times New Roman" w:cs="Times New Roman"/>
          <w:sz w:val="28"/>
          <w:szCs w:val="28"/>
        </w:rPr>
        <w:t>исследования.</w:t>
      </w:r>
      <w:r w:rsidR="00301F39" w:rsidRPr="00A07DE5">
        <w:rPr>
          <w:rFonts w:ascii="Times New Roman" w:eastAsia="Times New Roman" w:hAnsi="Times New Roman" w:cs="Times New Roman"/>
          <w:sz w:val="28"/>
          <w:szCs w:val="28"/>
        </w:rPr>
        <w:t xml:space="preserve">Введение должно содержать </w:t>
      </w:r>
      <w:r w:rsidR="00301F39" w:rsidRPr="00A07DE5">
        <w:rPr>
          <w:rFonts w:ascii="Times New Roman" w:hAnsi="Times New Roman" w:cs="Times New Roman"/>
          <w:sz w:val="28"/>
          <w:szCs w:val="28"/>
        </w:rPr>
        <w:t>оценку современного состояния решаемой проблемы, обоснование необходимости проведения работы.</w:t>
      </w:r>
    </w:p>
    <w:p w:rsidR="00D5215C" w:rsidRPr="008339D9" w:rsidRDefault="00EC5E89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Теоретическая часть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, построенная на основании анализа ист</w:t>
      </w:r>
      <w:r w:rsidR="00155A8F" w:rsidRPr="008339D9">
        <w:rPr>
          <w:rFonts w:ascii="Times New Roman" w:eastAsia="Times New Roman" w:hAnsi="Times New Roman" w:cs="Times New Roman"/>
          <w:sz w:val="28"/>
          <w:szCs w:val="28"/>
        </w:rPr>
        <w:t>очников информации (не менее 5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источников). Допускается использование Интернет-ресурсов с их обязательным указанием в разделе «Список использованных источников информации»</w:t>
      </w:r>
      <w:r w:rsidR="00D5215C" w:rsidRPr="008339D9">
        <w:rPr>
          <w:rFonts w:ascii="Times New Roman" w:eastAsia="Times New Roman" w:hAnsi="Times New Roman" w:cs="Times New Roman"/>
          <w:sz w:val="28"/>
          <w:szCs w:val="28"/>
        </w:rPr>
        <w:t>. В теоретической части обязательно использование ссылок на источники информации, соблюдение культуры цитирования.</w:t>
      </w:r>
      <w:r w:rsidR="00EF7CF4" w:rsidRPr="008339D9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Теоретическая часть должна иметь название и разделы (возможны подразделы).</w:t>
      </w:r>
    </w:p>
    <w:p w:rsidR="00DF27FF" w:rsidRPr="008339D9" w:rsidRDefault="00EC5E89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с и</w:t>
      </w:r>
      <w:r w:rsidR="00DF27FF" w:rsidRPr="008339D9">
        <w:rPr>
          <w:rFonts w:ascii="Times New Roman" w:eastAsia="Times New Roman" w:hAnsi="Times New Roman" w:cs="Times New Roman"/>
          <w:sz w:val="28"/>
          <w:szCs w:val="28"/>
        </w:rPr>
        <w:t>зложение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F27FF" w:rsidRPr="008339D9">
        <w:rPr>
          <w:rFonts w:ascii="Times New Roman" w:eastAsia="Times New Roman" w:hAnsi="Times New Roman" w:cs="Times New Roman"/>
          <w:i/>
          <w:sz w:val="28"/>
          <w:szCs w:val="28"/>
        </w:rPr>
        <w:t>собственных</w:t>
      </w:r>
      <w:r w:rsidR="00DF27FF" w:rsidRPr="008339D9">
        <w:rPr>
          <w:rFonts w:ascii="Times New Roman" w:eastAsia="Times New Roman" w:hAnsi="Times New Roman" w:cs="Times New Roman"/>
          <w:sz w:val="28"/>
          <w:szCs w:val="28"/>
        </w:rPr>
        <w:t xml:space="preserve"> наблюдений и (или) экспериментов, а также их обсуждение и анализ</w:t>
      </w:r>
      <w:r w:rsidR="00D5215C" w:rsidRPr="008339D9">
        <w:rPr>
          <w:rFonts w:ascii="Times New Roman" w:eastAsia="Times New Roman" w:hAnsi="Times New Roman" w:cs="Times New Roman"/>
          <w:sz w:val="28"/>
          <w:szCs w:val="28"/>
        </w:rPr>
        <w:t xml:space="preserve">.В качестве методов исследования, служащих основой практической части возможны наблюдение, эксперимент, социологический опрос. </w:t>
      </w:r>
      <w:r w:rsidR="00EF7CF4" w:rsidRPr="008339D9">
        <w:rPr>
          <w:rFonts w:ascii="Times New Roman" w:eastAsia="Times New Roman" w:hAnsi="Times New Roman" w:cs="Times New Roman"/>
          <w:sz w:val="28"/>
          <w:szCs w:val="28"/>
        </w:rPr>
        <w:t>Практическая часть должна иметь название и может иметь разделы (подразделы).</w:t>
      </w:r>
    </w:p>
    <w:p w:rsidR="00D5215C" w:rsidRPr="008339D9" w:rsidRDefault="00EC5E89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Заключение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с изложением 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 xml:space="preserve">собственныхрезультатов (выводов) 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исследова</w:t>
      </w:r>
      <w:r w:rsidR="00F22D7F" w:rsidRPr="008339D9">
        <w:rPr>
          <w:rFonts w:ascii="Times New Roman" w:eastAsia="Times New Roman" w:hAnsi="Times New Roman" w:cs="Times New Roman"/>
          <w:sz w:val="28"/>
          <w:szCs w:val="28"/>
        </w:rPr>
        <w:t>ния.</w:t>
      </w:r>
    </w:p>
    <w:p w:rsidR="00EC5E89" w:rsidRPr="00A07DE5" w:rsidRDefault="00D5215C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Список использованн</w:t>
      </w:r>
      <w:r w:rsidR="00A07DE5">
        <w:rPr>
          <w:rFonts w:ascii="Times New Roman" w:eastAsia="Times New Roman" w:hAnsi="Times New Roman" w:cs="Times New Roman"/>
          <w:i/>
          <w:sz w:val="28"/>
          <w:szCs w:val="28"/>
        </w:rPr>
        <w:t>ой литературы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, который может включать разделы – Печатные источники и Интернет-ресурсы. Печатные источники представляются в алфавитном порядке с указанием </w:t>
      </w:r>
      <w:r w:rsidR="00474820" w:rsidRPr="008339D9">
        <w:rPr>
          <w:rFonts w:ascii="Times New Roman" w:eastAsia="Times New Roman" w:hAnsi="Times New Roman" w:cs="Times New Roman"/>
          <w:sz w:val="28"/>
          <w:szCs w:val="28"/>
        </w:rPr>
        <w:t>выходных данных (авторов, названия книги /статьи/, издательства, года издания, страниц). При указании Интернет-ресурсов желательно обозначать название сайта, с которого использовалась информация.</w:t>
      </w:r>
    </w:p>
    <w:p w:rsidR="00DF27FF" w:rsidRPr="008339D9" w:rsidRDefault="00DF27FF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иллюстративного материала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, выявл</w:t>
      </w:r>
      <w:r w:rsidR="00D5215C" w:rsidRPr="008339D9">
        <w:rPr>
          <w:rFonts w:ascii="Times New Roman" w:eastAsia="Times New Roman" w:hAnsi="Times New Roman" w:cs="Times New Roman"/>
          <w:sz w:val="28"/>
          <w:szCs w:val="28"/>
        </w:rPr>
        <w:t>яющего основные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этапы и составляющие проведенного исследования</w:t>
      </w:r>
      <w:r w:rsidR="00EC5E89" w:rsidRPr="008339D9">
        <w:rPr>
          <w:rFonts w:ascii="Times New Roman" w:eastAsia="Times New Roman" w:hAnsi="Times New Roman" w:cs="Times New Roman"/>
          <w:sz w:val="28"/>
          <w:szCs w:val="28"/>
        </w:rPr>
        <w:t xml:space="preserve"> (в тексте работы или в приложении к ней)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80ECD" w:rsidRPr="008339D9" w:rsidRDefault="00580ECD" w:rsidP="00580ECD">
      <w:pPr>
        <w:tabs>
          <w:tab w:val="left" w:pos="851"/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Проектная работа по естественнонаучному направлению по желанию автора может содержать 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приложение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, в котором могут быть размещены материалы иллюстративного характера, измерительные материалы (тесты, анкеты) и другая информация.</w:t>
      </w:r>
    </w:p>
    <w:p w:rsidR="00CC79F5" w:rsidRPr="008339D9" w:rsidRDefault="00991FB5" w:rsidP="00CC79F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BC0A52" w:rsidRPr="008339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F22D7F" w:rsidRPr="008339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5215C"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Проектные работы по </w:t>
      </w:r>
      <w:r w:rsidR="00A90ABA" w:rsidRPr="0036751A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социально-экологическому</w:t>
      </w:r>
      <w:r w:rsidR="00A90ABA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D5215C" w:rsidRPr="008339D9">
        <w:rPr>
          <w:rFonts w:ascii="Times New Roman" w:eastAsia="Times New Roman" w:hAnsi="Times New Roman" w:cs="Times New Roman"/>
          <w:b/>
          <w:i/>
          <w:sz w:val="28"/>
          <w:szCs w:val="28"/>
        </w:rPr>
        <w:t>интегрированному направлению</w:t>
      </w:r>
      <w:r w:rsidR="00D5215C"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должны содержать следующие составляющие:</w:t>
      </w:r>
    </w:p>
    <w:p w:rsidR="00CC79F5" w:rsidRPr="008339D9" w:rsidRDefault="00CC79F5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Титульный лист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с названием образовательного учреждения (вверху страницы), темой проекта, указанием ФИО и класса автора работы, ФИО и должности руководителя работы, местом и годом исполнения (внизу страницы).</w:t>
      </w:r>
    </w:p>
    <w:p w:rsidR="00301F39" w:rsidRPr="008339D9" w:rsidRDefault="00301F39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 xml:space="preserve">Содержание 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(с указанием разделов работы и страниц, на которых они размещаются).</w:t>
      </w:r>
    </w:p>
    <w:p w:rsidR="00D5215C" w:rsidRPr="008339D9" w:rsidRDefault="00D5215C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 xml:space="preserve">Введение 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с описанием актуальности работы, </w:t>
      </w:r>
      <w:r w:rsidR="00301F39" w:rsidRPr="008339D9"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целью (целями) и задачами</w:t>
      </w:r>
      <w:r w:rsidR="00F22D7F" w:rsidRPr="008339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1F39" w:rsidRPr="008339D9">
        <w:rPr>
          <w:rFonts w:ascii="Times New Roman" w:eastAsia="Times New Roman" w:hAnsi="Times New Roman" w:cs="Times New Roman"/>
          <w:sz w:val="28"/>
          <w:szCs w:val="28"/>
        </w:rPr>
        <w:t xml:space="preserve">Введение должно содержать </w:t>
      </w:r>
      <w:r w:rsidR="00301F39" w:rsidRPr="008339D9">
        <w:rPr>
          <w:rFonts w:ascii="Times New Roman" w:hAnsi="Times New Roman" w:cs="Times New Roman"/>
          <w:sz w:val="28"/>
          <w:szCs w:val="28"/>
        </w:rPr>
        <w:t>оценку современного состояния решаемой проблемы, обоснование необходимости проведения работы.</w:t>
      </w:r>
    </w:p>
    <w:p w:rsidR="00474820" w:rsidRPr="008339D9" w:rsidRDefault="00D5215C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Теоретическая часть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74820" w:rsidRPr="008339D9">
        <w:rPr>
          <w:rFonts w:ascii="Times New Roman" w:eastAsia="Times New Roman" w:hAnsi="Times New Roman" w:cs="Times New Roman"/>
          <w:sz w:val="28"/>
          <w:szCs w:val="28"/>
        </w:rPr>
        <w:t>которая может включать:  анализ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источников информации </w:t>
      </w:r>
      <w:r w:rsidR="00474820" w:rsidRPr="008339D9">
        <w:rPr>
          <w:rFonts w:ascii="Times New Roman" w:eastAsia="Times New Roman" w:hAnsi="Times New Roman" w:cs="Times New Roman"/>
          <w:sz w:val="28"/>
          <w:szCs w:val="28"/>
        </w:rPr>
        <w:t xml:space="preserve">по теме работы (не менее 3-х источников); собственные творческие произведения (эссе, рассказы, стихи, сочинения). В теоретической части обязательно использование ссылок на источники </w:t>
      </w:r>
      <w:r w:rsidR="00474820" w:rsidRPr="008339D9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информации, соблюдение культуры цитирования.</w:t>
      </w:r>
      <w:r w:rsidR="00EF7CF4" w:rsidRPr="008339D9">
        <w:rPr>
          <w:rFonts w:ascii="Times New Roman" w:eastAsia="Times New Roman" w:hAnsi="Times New Roman" w:cs="Times New Roman"/>
          <w:sz w:val="28"/>
          <w:szCs w:val="28"/>
        </w:rPr>
        <w:t xml:space="preserve"> Теоретическая часть должна иметь название и разделы (возможны подразделы).</w:t>
      </w:r>
    </w:p>
    <w:p w:rsidR="00474820" w:rsidRPr="008339D9" w:rsidRDefault="00D5215C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Практическая часть</w:t>
      </w:r>
      <w:r w:rsidR="00474820" w:rsidRPr="008339D9">
        <w:rPr>
          <w:rFonts w:ascii="Times New Roman" w:eastAsia="Times New Roman" w:hAnsi="Times New Roman" w:cs="Times New Roman"/>
          <w:sz w:val="28"/>
          <w:szCs w:val="28"/>
        </w:rPr>
        <w:t xml:space="preserve">, которая </w:t>
      </w:r>
      <w:r w:rsidR="00EF7CF4" w:rsidRPr="008339D9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="00474820" w:rsidRPr="008339D9">
        <w:rPr>
          <w:rFonts w:ascii="Times New Roman" w:eastAsia="Times New Roman" w:hAnsi="Times New Roman" w:cs="Times New Roman"/>
          <w:sz w:val="28"/>
          <w:szCs w:val="28"/>
        </w:rPr>
        <w:t xml:space="preserve"> в себя </w:t>
      </w:r>
      <w:r w:rsidR="00336B9D" w:rsidRPr="008339D9">
        <w:rPr>
          <w:rFonts w:ascii="Times New Roman" w:eastAsia="Times New Roman" w:hAnsi="Times New Roman" w:cs="Times New Roman"/>
          <w:sz w:val="28"/>
          <w:szCs w:val="28"/>
        </w:rPr>
        <w:t>обсуждение и анализ социоло</w:t>
      </w:r>
      <w:r w:rsidR="00EF7CF4" w:rsidRPr="008339D9">
        <w:rPr>
          <w:rFonts w:ascii="Times New Roman" w:eastAsia="Times New Roman" w:hAnsi="Times New Roman" w:cs="Times New Roman"/>
          <w:sz w:val="28"/>
          <w:szCs w:val="28"/>
        </w:rPr>
        <w:t>гического опроса по теме работы и (или) описание собственной практической социально-активной, природоохранной деятельности</w:t>
      </w:r>
      <w:r w:rsidR="00336B9D" w:rsidRPr="008339D9">
        <w:rPr>
          <w:rFonts w:ascii="Times New Roman" w:eastAsia="Times New Roman" w:hAnsi="Times New Roman" w:cs="Times New Roman"/>
          <w:sz w:val="28"/>
          <w:szCs w:val="28"/>
        </w:rPr>
        <w:t xml:space="preserve">. В качестве практической части интегрированного проекта </w:t>
      </w:r>
      <w:r w:rsidR="00F22D7F" w:rsidRPr="008339D9">
        <w:rPr>
          <w:rFonts w:ascii="Times New Roman" w:eastAsia="Times New Roman" w:hAnsi="Times New Roman" w:cs="Times New Roman"/>
          <w:sz w:val="28"/>
          <w:szCs w:val="28"/>
        </w:rPr>
        <w:t xml:space="preserve">(или как её составляющая) </w:t>
      </w:r>
      <w:r w:rsidR="00336B9D" w:rsidRPr="008339D9">
        <w:rPr>
          <w:rFonts w:ascii="Times New Roman" w:eastAsia="Times New Roman" w:hAnsi="Times New Roman" w:cs="Times New Roman"/>
          <w:sz w:val="28"/>
          <w:szCs w:val="28"/>
        </w:rPr>
        <w:t xml:space="preserve">может выступать выставка рисунков, плакатов, фотовыставка (все рисунки /фотографии должны быть названы), видеоролик, видеофильм, презентация с музыкальным сопровождением. </w:t>
      </w:r>
      <w:r w:rsidR="00EF7CF4" w:rsidRPr="008339D9">
        <w:rPr>
          <w:rFonts w:ascii="Times New Roman" w:eastAsia="Times New Roman" w:hAnsi="Times New Roman" w:cs="Times New Roman"/>
          <w:sz w:val="28"/>
          <w:szCs w:val="28"/>
        </w:rPr>
        <w:t>Практическая часть должна иметь название и может иметь разделы (подразделы).</w:t>
      </w:r>
    </w:p>
    <w:p w:rsidR="00D5215C" w:rsidRPr="008339D9" w:rsidRDefault="00D5215C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Заключение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с изложением 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 xml:space="preserve">собственныхрезультатов (выводов) </w:t>
      </w:r>
      <w:r w:rsidR="00336B9D" w:rsidRPr="008339D9">
        <w:rPr>
          <w:rFonts w:ascii="Times New Roman" w:eastAsia="Times New Roman" w:hAnsi="Times New Roman" w:cs="Times New Roman"/>
          <w:sz w:val="28"/>
          <w:szCs w:val="28"/>
        </w:rPr>
        <w:t>по проекту</w:t>
      </w:r>
      <w:r w:rsidR="00F22D7F" w:rsidRPr="008339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215C" w:rsidRPr="008339D9" w:rsidRDefault="00D5215C" w:rsidP="00EC05C1">
      <w:pPr>
        <w:numPr>
          <w:ilvl w:val="0"/>
          <w:numId w:val="7"/>
        </w:numPr>
        <w:tabs>
          <w:tab w:val="clear" w:pos="720"/>
          <w:tab w:val="num" w:pos="0"/>
          <w:tab w:val="left" w:pos="851"/>
          <w:tab w:val="left" w:pos="470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иллюстративного материала</w:t>
      </w:r>
      <w:r w:rsidR="00336B9D" w:rsidRPr="008339D9">
        <w:rPr>
          <w:rFonts w:ascii="Times New Roman" w:eastAsia="Times New Roman" w:hAnsi="Times New Roman" w:cs="Times New Roman"/>
          <w:sz w:val="28"/>
          <w:szCs w:val="28"/>
        </w:rPr>
        <w:t xml:space="preserve"> (если он не представлен в практической части)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80ECD" w:rsidRDefault="00580ECD" w:rsidP="00580ECD">
      <w:pPr>
        <w:tabs>
          <w:tab w:val="left" w:pos="851"/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Проектная работа по интегрированному направлению по желанию автора может содержать 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приложение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, в котором могут быть размещены материалы иллюстративного характера, измерительные материалы (тесты, анкеты) и другая информация.</w:t>
      </w:r>
    </w:p>
    <w:p w:rsidR="00A07DE5" w:rsidRDefault="00A07DE5" w:rsidP="00580ECD">
      <w:pPr>
        <w:tabs>
          <w:tab w:val="left" w:pos="851"/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7DE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Образцы титульного листа, листа содержания и правил оформления списка литературы в Приложениях </w:t>
      </w:r>
      <w:r w:rsid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№№ </w:t>
      </w:r>
      <w:r w:rsidRPr="00A07DE5">
        <w:rPr>
          <w:rFonts w:ascii="Times New Roman" w:eastAsia="Times New Roman" w:hAnsi="Times New Roman" w:cs="Times New Roman"/>
          <w:sz w:val="28"/>
          <w:szCs w:val="28"/>
          <w:u w:val="single"/>
        </w:rPr>
        <w:t>1-3.</w:t>
      </w:r>
    </w:p>
    <w:p w:rsidR="00A07DE5" w:rsidRPr="00A07DE5" w:rsidRDefault="00A07DE5" w:rsidP="00580ECD">
      <w:pPr>
        <w:tabs>
          <w:tab w:val="left" w:pos="851"/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F7CF4" w:rsidRPr="008339D9" w:rsidRDefault="00991FB5" w:rsidP="00EF7CF4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C0A52" w:rsidRPr="008339D9">
        <w:rPr>
          <w:rFonts w:ascii="Times New Roman" w:eastAsia="Times New Roman" w:hAnsi="Times New Roman" w:cs="Times New Roman"/>
          <w:sz w:val="28"/>
          <w:szCs w:val="28"/>
        </w:rPr>
        <w:t>.3</w:t>
      </w:r>
      <w:r w:rsidR="00F22D7F" w:rsidRPr="008339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F7CF4"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BB58EC" w:rsidRPr="008339D9">
        <w:rPr>
          <w:rFonts w:ascii="Times New Roman" w:eastAsia="Times New Roman" w:hAnsi="Times New Roman" w:cs="Times New Roman"/>
          <w:b/>
          <w:sz w:val="28"/>
          <w:szCs w:val="28"/>
        </w:rPr>
        <w:t xml:space="preserve">печатных </w:t>
      </w:r>
      <w:r w:rsidR="00EF7CF4" w:rsidRPr="008339D9">
        <w:rPr>
          <w:rFonts w:ascii="Times New Roman" w:eastAsia="Times New Roman" w:hAnsi="Times New Roman" w:cs="Times New Roman"/>
          <w:b/>
          <w:sz w:val="28"/>
          <w:szCs w:val="28"/>
        </w:rPr>
        <w:t>работ:</w:t>
      </w:r>
    </w:p>
    <w:p w:rsidR="00C65E6E" w:rsidRDefault="00C65E6E" w:rsidP="00C65E6E">
      <w:pPr>
        <w:tabs>
          <w:tab w:val="left" w:pos="47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348FF" w:rsidRPr="008339D9">
        <w:rPr>
          <w:rFonts w:ascii="Times New Roman" w:eastAsia="Times New Roman" w:hAnsi="Times New Roman" w:cs="Times New Roman"/>
          <w:sz w:val="28"/>
          <w:szCs w:val="28"/>
        </w:rPr>
        <w:t>оля стандартные (</w:t>
      </w:r>
      <w:r w:rsidR="002348FF" w:rsidRPr="00C65E6E">
        <w:rPr>
          <w:rFonts w:ascii="Times New Roman" w:eastAsia="Times New Roman" w:hAnsi="Times New Roman" w:cs="Times New Roman"/>
          <w:b/>
          <w:sz w:val="28"/>
          <w:szCs w:val="28"/>
        </w:rPr>
        <w:t xml:space="preserve">левое – </w:t>
      </w:r>
      <w:r w:rsidRPr="00C65E6E">
        <w:rPr>
          <w:rFonts w:ascii="Times New Roman" w:eastAsia="Times New Roman" w:hAnsi="Times New Roman" w:cs="Times New Roman"/>
          <w:b/>
          <w:sz w:val="28"/>
          <w:szCs w:val="28"/>
        </w:rPr>
        <w:t>2,5</w:t>
      </w:r>
      <w:r w:rsidR="002348FF" w:rsidRPr="00C65E6E">
        <w:rPr>
          <w:rFonts w:ascii="Times New Roman" w:eastAsia="Times New Roman" w:hAnsi="Times New Roman" w:cs="Times New Roman"/>
          <w:b/>
          <w:sz w:val="28"/>
          <w:szCs w:val="28"/>
        </w:rPr>
        <w:t xml:space="preserve"> см., правое – 1 см, верхнее и нижнее – по 2 см.</w:t>
      </w:r>
      <w:r w:rsidR="002348FF" w:rsidRPr="008339D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BB58EC" w:rsidRPr="008339D9">
        <w:rPr>
          <w:rFonts w:ascii="Times New Roman" w:eastAsia="Times New Roman" w:hAnsi="Times New Roman" w:cs="Times New Roman"/>
          <w:sz w:val="28"/>
          <w:szCs w:val="28"/>
        </w:rPr>
        <w:t>ш</w:t>
      </w:r>
      <w:r w:rsidR="006B5516" w:rsidRPr="008339D9">
        <w:rPr>
          <w:rFonts w:ascii="Times New Roman" w:eastAsia="Times New Roman" w:hAnsi="Times New Roman" w:cs="Times New Roman"/>
          <w:sz w:val="28"/>
          <w:szCs w:val="28"/>
        </w:rPr>
        <w:t>рифт TimesNewRoman, кегль 14, междустрочный интервал – 1,5</w:t>
      </w:r>
      <w:r w:rsidR="00A86E9A" w:rsidRPr="008339D9">
        <w:rPr>
          <w:rFonts w:ascii="Times New Roman" w:eastAsia="Times New Roman" w:hAnsi="Times New Roman" w:cs="Times New Roman"/>
          <w:sz w:val="28"/>
          <w:szCs w:val="28"/>
        </w:rPr>
        <w:t>, выравнивание текста по ширине, абзацный отступ – 1 или 1,25 см</w:t>
      </w:r>
      <w:r w:rsidR="006B5516" w:rsidRPr="008339D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B58EC" w:rsidRPr="008339D9">
        <w:rPr>
          <w:rFonts w:ascii="Times New Roman" w:eastAsia="Times New Roman" w:hAnsi="Times New Roman" w:cs="Times New Roman"/>
          <w:sz w:val="28"/>
          <w:szCs w:val="28"/>
        </w:rPr>
        <w:t xml:space="preserve">, нумерация страниц внизу страницы по центру. </w:t>
      </w:r>
      <w:r w:rsidR="00A86E9A" w:rsidRPr="008339D9">
        <w:rPr>
          <w:rFonts w:ascii="Times New Roman" w:eastAsia="Times New Roman" w:hAnsi="Times New Roman" w:cs="Times New Roman"/>
          <w:sz w:val="28"/>
          <w:szCs w:val="28"/>
        </w:rPr>
        <w:t>Заголовки и подзаголовки выделяются полужирным шрифтом</w:t>
      </w:r>
      <w:r w:rsidR="00BB58EC" w:rsidRPr="008339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5516" w:rsidRPr="00C65E6E" w:rsidRDefault="00BB58EC" w:rsidP="00C65E6E">
      <w:pPr>
        <w:tabs>
          <w:tab w:val="left" w:pos="47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339D9">
        <w:rPr>
          <w:rFonts w:ascii="Times New Roman" w:eastAsia="Times New Roman" w:hAnsi="Times New Roman" w:cs="Times New Roman"/>
          <w:b/>
          <w:i/>
          <w:sz w:val="28"/>
          <w:szCs w:val="28"/>
        </w:rPr>
        <w:t>Объём работы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 без приложений для учащихся 3 - 4 классов – не менее 6 страниц; для учащихся 5 – 7 классов – не менее 15 страниц; для учащихся 8 – 11 классов – не менее </w:t>
      </w:r>
      <w:r w:rsidR="00580ECD" w:rsidRPr="008339D9">
        <w:rPr>
          <w:rFonts w:ascii="Times New Roman" w:eastAsia="Times New Roman" w:hAnsi="Times New Roman" w:cs="Times New Roman"/>
          <w:sz w:val="28"/>
          <w:szCs w:val="28"/>
        </w:rPr>
        <w:t>20 страниц.</w:t>
      </w:r>
      <w:r w:rsidR="00A7043B" w:rsidRPr="008339D9">
        <w:rPr>
          <w:rFonts w:ascii="Times New Roman" w:eastAsia="Times New Roman" w:hAnsi="Times New Roman" w:cs="Times New Roman"/>
          <w:sz w:val="28"/>
          <w:szCs w:val="28"/>
        </w:rPr>
        <w:t xml:space="preserve"> Иллюстративный материал (схемы, графики, диаграммы, таблицы, рисунки, фотографии) должен быть подписан.</w:t>
      </w:r>
      <w:r w:rsidR="00C65E6E"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Образец оформления рисунков, таблиц и диаграмм в Приложении </w:t>
      </w:r>
      <w:r w:rsid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 </w:t>
      </w:r>
      <w:r w:rsidR="00C65E6E"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>4.</w:t>
      </w:r>
    </w:p>
    <w:p w:rsidR="00BC0A52" w:rsidRPr="00C65E6E" w:rsidRDefault="00991FB5" w:rsidP="00EF7CF4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C0A52" w:rsidRPr="008339D9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BC0A52"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Критерии оценивания проектных работ по естественнонаучному и интегрированному направлению </w:t>
      </w:r>
      <w:r w:rsid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 заочном этапе </w:t>
      </w:r>
      <w:r w:rsidR="00BC0A52"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различаются и представлены в </w:t>
      </w:r>
      <w:r w:rsidR="00C65E6E">
        <w:rPr>
          <w:rFonts w:ascii="Times New Roman" w:eastAsia="Times New Roman" w:hAnsi="Times New Roman" w:cs="Times New Roman"/>
          <w:sz w:val="28"/>
          <w:szCs w:val="28"/>
          <w:u w:val="single"/>
        </w:rPr>
        <w:t>П</w:t>
      </w:r>
      <w:r w:rsidR="00BC0A52"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риложениях </w:t>
      </w:r>
      <w:r w:rsid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№№ </w:t>
      </w:r>
      <w:r w:rsidR="00C65E6E"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>5-</w:t>
      </w:r>
      <w:r w:rsidR="00C65E6E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  <w:r w:rsidR="00BC0A52"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2B1211" w:rsidRPr="008339D9" w:rsidRDefault="00BC0A52" w:rsidP="00EF7CF4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>В заочном туре проектные работы оцениваются по основным критерия</w:t>
      </w:r>
      <w:r w:rsidR="002B1211" w:rsidRPr="008339D9">
        <w:rPr>
          <w:rFonts w:ascii="Times New Roman" w:eastAsia="Times New Roman" w:hAnsi="Times New Roman" w:cs="Times New Roman"/>
          <w:sz w:val="28"/>
          <w:szCs w:val="28"/>
        </w:rPr>
        <w:t>м, представленным в приложениях 1-2. Максимальное количество баллов каждого участника по итогам заочного тура – 30.</w:t>
      </w:r>
    </w:p>
    <w:p w:rsidR="002B1211" w:rsidRPr="00C65E6E" w:rsidRDefault="002B1211" w:rsidP="002B1211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В очном туре проектные работы оцениваются по </w:t>
      </w:r>
      <w:r w:rsidR="00C65E6E"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>критериям, представленным в Приложении № 7</w:t>
      </w:r>
      <w:r w:rsidRPr="00C65E6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B63F41" w:rsidRDefault="00B63F41" w:rsidP="002B1211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E6E" w:rsidRDefault="00C65E6E" w:rsidP="002B1211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5E6E" w:rsidRPr="008339D9" w:rsidRDefault="00C65E6E" w:rsidP="002B1211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543C" w:rsidRDefault="0083543C" w:rsidP="00A73914">
      <w:pPr>
        <w:tabs>
          <w:tab w:val="left" w:pos="4704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57B7" w:rsidRPr="008339D9" w:rsidRDefault="004C0749" w:rsidP="00A73914">
      <w:pPr>
        <w:tabs>
          <w:tab w:val="left" w:pos="4704"/>
        </w:tabs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80ECD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. Порядок проведенияКонкурса</w:t>
      </w:r>
    </w:p>
    <w:p w:rsidR="00017084" w:rsidRDefault="004C0749" w:rsidP="00A73914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63F41" w:rsidRPr="008339D9">
        <w:rPr>
          <w:rFonts w:ascii="Times New Roman" w:eastAsia="Times New Roman" w:hAnsi="Times New Roman" w:cs="Times New Roman"/>
          <w:bCs/>
          <w:sz w:val="28"/>
          <w:szCs w:val="28"/>
        </w:rPr>
        <w:t xml:space="preserve">.1. </w:t>
      </w:r>
      <w:r w:rsidR="00017084" w:rsidRPr="008339D9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участия в конкурсе </w:t>
      </w:r>
      <w:r w:rsidR="0064551A" w:rsidRPr="008339D9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в адрес оргкомитета направить заявку на участие </w:t>
      </w:r>
      <w:r w:rsidR="00CC4E67">
        <w:rPr>
          <w:rFonts w:ascii="Times New Roman" w:eastAsia="Times New Roman" w:hAnsi="Times New Roman" w:cs="Times New Roman"/>
          <w:bCs/>
          <w:sz w:val="28"/>
          <w:szCs w:val="28"/>
        </w:rPr>
        <w:t>(по форме, представленной в П</w:t>
      </w:r>
      <w:r w:rsidR="00BC0A52" w:rsidRPr="008339D9">
        <w:rPr>
          <w:rFonts w:ascii="Times New Roman" w:eastAsia="Times New Roman" w:hAnsi="Times New Roman" w:cs="Times New Roman"/>
          <w:bCs/>
          <w:sz w:val="28"/>
          <w:szCs w:val="28"/>
        </w:rPr>
        <w:t xml:space="preserve">риложении </w:t>
      </w:r>
      <w:r w:rsidR="00C65E6E">
        <w:rPr>
          <w:rFonts w:ascii="Times New Roman" w:eastAsia="Times New Roman" w:hAnsi="Times New Roman" w:cs="Times New Roman"/>
          <w:bCs/>
          <w:sz w:val="28"/>
          <w:szCs w:val="28"/>
        </w:rPr>
        <w:t>№8</w:t>
      </w:r>
      <w:r w:rsidR="00BC0A52" w:rsidRPr="008339D9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64551A" w:rsidRPr="008339D9">
        <w:rPr>
          <w:rFonts w:ascii="Times New Roman" w:eastAsia="Times New Roman" w:hAnsi="Times New Roman" w:cs="Times New Roman"/>
          <w:bCs/>
          <w:sz w:val="28"/>
          <w:szCs w:val="28"/>
        </w:rPr>
        <w:t>и проектную работу в электронном варианте.</w:t>
      </w:r>
      <w:r w:rsidR="00BC0A52" w:rsidRPr="0083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 участия в очном туре необходимо представить согласие на обработку персональных данных (</w:t>
      </w:r>
      <w:r w:rsidR="0083439B" w:rsidRPr="00C65E6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согласно П</w:t>
      </w:r>
      <w:r w:rsidR="00155A8F" w:rsidRPr="00C65E6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риложению </w:t>
      </w:r>
      <w:r w:rsidR="00C65E6E" w:rsidRPr="00C65E6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№ 9</w:t>
      </w:r>
      <w:r w:rsidR="00BC0A52" w:rsidRPr="00C65E6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).</w:t>
      </w:r>
    </w:p>
    <w:p w:rsidR="00A7428E" w:rsidRPr="00564675" w:rsidRDefault="00C057B7" w:rsidP="00A73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5BB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Прием </w:t>
      </w:r>
      <w:r w:rsidR="00017084" w:rsidRPr="00D25BB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заявок и </w:t>
      </w:r>
      <w:r w:rsidRPr="00D25BB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работ</w:t>
      </w:r>
      <w:r w:rsidR="00801E87" w:rsidRPr="00D25B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осуществляется</w:t>
      </w:r>
      <w:r w:rsidR="00E443FC" w:rsidRPr="00D25B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с 1 </w:t>
      </w:r>
      <w:r w:rsidR="00564675" w:rsidRPr="00D25B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февраля </w:t>
      </w:r>
      <w:r w:rsidR="00FE780D" w:rsidRPr="00D25B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по </w:t>
      </w:r>
      <w:r w:rsidR="00564675" w:rsidRPr="00D25B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1 марта</w:t>
      </w:r>
      <w:r w:rsidR="00FE780D" w:rsidRPr="00D25B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2024 года</w:t>
      </w:r>
      <w:r w:rsidR="00801E87" w:rsidRPr="00D25BB7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. </w:t>
      </w:r>
      <w:r w:rsidR="00801E87" w:rsidRPr="00564675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Работы </w:t>
      </w:r>
      <w:r w:rsidR="00F30EAF" w:rsidRPr="00564675">
        <w:rPr>
          <w:rFonts w:ascii="Times New Roman" w:eastAsia="Times New Roman" w:hAnsi="Times New Roman" w:cs="Times New Roman"/>
          <w:b/>
          <w:sz w:val="28"/>
          <w:szCs w:val="28"/>
        </w:rPr>
        <w:t>и заявки необходимо</w:t>
      </w:r>
      <w:r w:rsidR="00801E87" w:rsidRPr="00564675">
        <w:rPr>
          <w:rFonts w:ascii="Times New Roman" w:eastAsia="Times New Roman" w:hAnsi="Times New Roman" w:cs="Times New Roman"/>
          <w:b/>
          <w:sz w:val="28"/>
          <w:szCs w:val="28"/>
        </w:rPr>
        <w:t xml:space="preserve"> высылать по </w:t>
      </w:r>
      <w:r w:rsidR="008B7ADB" w:rsidRPr="00564675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электронному </w:t>
      </w:r>
      <w:r w:rsidR="00801E87" w:rsidRPr="00564675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адресу: </w:t>
      </w:r>
    </w:p>
    <w:p w:rsidR="00F30EAF" w:rsidRPr="003200E5" w:rsidRDefault="005D3A5F" w:rsidP="00A7428E"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hyperlink r:id="rId10" w:history="1">
        <w:r w:rsidR="003200E5" w:rsidRPr="003200E5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konkurs_shvarca@mail.ru</w:t>
        </w:r>
      </w:hyperlink>
      <w:r w:rsidR="009B5476" w:rsidRPr="003200E5">
        <w:rPr>
          <w:rStyle w:val="a3"/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:rsidR="00F22D7F" w:rsidRPr="008339D9" w:rsidRDefault="00E443FC" w:rsidP="00A73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>Заявки и проектные работы</w:t>
      </w:r>
      <w:r w:rsidR="00CC79F5" w:rsidRPr="008339D9">
        <w:rPr>
          <w:rFonts w:ascii="Times New Roman" w:eastAsia="Times New Roman" w:hAnsi="Times New Roman" w:cs="Times New Roman"/>
          <w:sz w:val="28"/>
          <w:szCs w:val="28"/>
        </w:rPr>
        <w:t xml:space="preserve"> высылаются в о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>тдельных прикреплённых к письму</w:t>
      </w:r>
      <w:r w:rsidR="00F22D7F" w:rsidRPr="008339D9">
        <w:rPr>
          <w:rFonts w:ascii="Times New Roman" w:eastAsia="Times New Roman" w:hAnsi="Times New Roman" w:cs="Times New Roman"/>
          <w:sz w:val="28"/>
          <w:szCs w:val="28"/>
        </w:rPr>
        <w:t xml:space="preserve"> файлах с указанием фамилий участников и наименования организации, например:</w:t>
      </w:r>
    </w:p>
    <w:p w:rsidR="00F22D7F" w:rsidRPr="008339D9" w:rsidRDefault="00F22D7F" w:rsidP="00A73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 xml:space="preserve">- Петрова МБОУ СОШ 30 </w:t>
      </w:r>
      <w:r w:rsidR="003200E5"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аявка;</w:t>
      </w:r>
    </w:p>
    <w:p w:rsidR="00F22D7F" w:rsidRPr="008339D9" w:rsidRDefault="00F22D7F" w:rsidP="00A73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 xml:space="preserve">- Петрова МБОУ СОШ 30 </w:t>
      </w:r>
      <w:r w:rsidR="003200E5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роект.</w:t>
      </w:r>
    </w:p>
    <w:p w:rsidR="00CC79F5" w:rsidRPr="008339D9" w:rsidRDefault="00CC79F5" w:rsidP="00A73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В графе письма «Тема» необходимо указать: 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«Материалы на конкурс Шварца от /название ОУ, муниципальное образование/»</w:t>
      </w:r>
      <w:r w:rsidR="00BC0A52" w:rsidRPr="008339D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30EAF" w:rsidRPr="008339D9" w:rsidRDefault="003200E5" w:rsidP="00F30E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о</w:t>
      </w:r>
      <w:r w:rsidR="00F30EAF" w:rsidRPr="008339D9">
        <w:rPr>
          <w:rFonts w:ascii="Times New Roman" w:eastAsia="Times New Roman" w:hAnsi="Times New Roman" w:cs="Times New Roman"/>
          <w:sz w:val="28"/>
          <w:szCs w:val="28"/>
        </w:rPr>
        <w:t xml:space="preserve">бъём пересылаемой по электронной почте информации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превышает </w:t>
      </w:r>
      <w:r w:rsidR="00F30EAF" w:rsidRPr="008339D9">
        <w:rPr>
          <w:rFonts w:ascii="Times New Roman" w:eastAsia="Times New Roman" w:hAnsi="Times New Roman" w:cs="Times New Roman"/>
          <w:sz w:val="28"/>
          <w:szCs w:val="28"/>
        </w:rPr>
        <w:t>40 мегабайт</w:t>
      </w:r>
      <w:r>
        <w:rPr>
          <w:rFonts w:ascii="Times New Roman" w:eastAsia="Times New Roman" w:hAnsi="Times New Roman" w:cs="Times New Roman"/>
          <w:sz w:val="28"/>
          <w:szCs w:val="28"/>
        </w:rPr>
        <w:t>, то ее можно разместить в гугл-папке и выслать нам ссылку на размещенные в ней материалы</w:t>
      </w:r>
      <w:r w:rsidR="00F30EAF" w:rsidRPr="008339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1E87" w:rsidRPr="008339D9" w:rsidRDefault="00C306BB" w:rsidP="00A739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b/>
          <w:i/>
          <w:sz w:val="28"/>
          <w:szCs w:val="28"/>
        </w:rPr>
        <w:t>Представление</w:t>
      </w:r>
      <w:r w:rsidR="00801E87" w:rsidRPr="008339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электронного варианта работы</w:t>
      </w:r>
      <w:r w:rsidRPr="008339D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для заочного тура является обязательным</w:t>
      </w: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828F1" w:rsidRPr="003C2EFF" w:rsidRDefault="00C306BB" w:rsidP="003C2E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При наличии у экспертной комиссии сомнений в авторском характере работ они будут подвергаться экспертизе с использованием программы </w:t>
      </w:r>
      <w:r w:rsidRPr="008339D9">
        <w:rPr>
          <w:rFonts w:ascii="Times New Roman" w:eastAsia="Times New Roman" w:hAnsi="Times New Roman" w:cs="Times New Roman"/>
          <w:i/>
          <w:sz w:val="28"/>
          <w:szCs w:val="28"/>
        </w:rPr>
        <w:t>«Антиплагиат».</w:t>
      </w:r>
    </w:p>
    <w:p w:rsidR="0064551A" w:rsidRPr="008339D9" w:rsidRDefault="004C0749" w:rsidP="00F828F1">
      <w:pPr>
        <w:tabs>
          <w:tab w:val="left" w:pos="47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B63F41" w:rsidRPr="008339D9">
        <w:rPr>
          <w:rFonts w:ascii="Times New Roman" w:eastAsia="Times New Roman" w:hAnsi="Times New Roman" w:cs="Times New Roman"/>
          <w:bCs/>
          <w:sz w:val="28"/>
          <w:szCs w:val="28"/>
        </w:rPr>
        <w:t xml:space="preserve">.2. </w:t>
      </w:r>
      <w:r w:rsidR="0064551A" w:rsidRPr="008339D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 проводится в </w:t>
      </w:r>
      <w:r w:rsidR="003200E5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4551A" w:rsidRPr="008339D9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этапа:</w:t>
      </w:r>
    </w:p>
    <w:p w:rsidR="00C352C8" w:rsidRPr="003200E5" w:rsidRDefault="003200E5" w:rsidP="00C352C8">
      <w:pPr>
        <w:tabs>
          <w:tab w:val="left" w:pos="4704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E62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1 этап  - </w:t>
      </w:r>
      <w:r w:rsidRPr="002E628A">
        <w:rPr>
          <w:rFonts w:ascii="Times New Roman" w:hAnsi="Times New Roman" w:cs="Times New Roman"/>
          <w:b/>
          <w:sz w:val="28"/>
          <w:szCs w:val="28"/>
        </w:rPr>
        <w:t xml:space="preserve">Отборочный. </w:t>
      </w:r>
      <w:r w:rsidRPr="002E628A"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Проходит</w:t>
      </w:r>
      <w:r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 с</w:t>
      </w:r>
      <w:r w:rsidR="00C352C8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 01 </w:t>
      </w:r>
      <w:r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февраля</w:t>
      </w:r>
      <w:r w:rsidR="00C352C8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 по </w:t>
      </w:r>
      <w:r w:rsidR="002E628A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29</w:t>
      </w:r>
      <w:r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марта</w:t>
      </w:r>
      <w:r w:rsidR="00C352C8" w:rsidRPr="002E628A">
        <w:rPr>
          <w:rFonts w:ascii="Times New Roman" w:eastAsiaTheme="minorHAnsi" w:hAnsi="Times New Roman" w:cs="Times New Roman"/>
          <w:sz w:val="28"/>
          <w:szCs w:val="28"/>
        </w:rPr>
        <w:t>-</w:t>
      </w:r>
      <w:r w:rsidR="00C352C8" w:rsidRPr="003200E5">
        <w:rPr>
          <w:rFonts w:ascii="Times New Roman" w:hAnsi="Times New Roman" w:cs="Times New Roman"/>
          <w:sz w:val="28"/>
          <w:szCs w:val="28"/>
        </w:rPr>
        <w:t>прием заявок и проектов, проверка проектов на соответствие требованиям Положения.</w:t>
      </w:r>
    </w:p>
    <w:p w:rsidR="00C057B7" w:rsidRPr="003200E5" w:rsidRDefault="00EF4D52" w:rsidP="00D82686">
      <w:pPr>
        <w:tabs>
          <w:tab w:val="left" w:pos="470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2 этап </w:t>
      </w:r>
      <w:r w:rsidR="002E62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– </w:t>
      </w:r>
      <w:r w:rsidR="002E628A" w:rsidRPr="002E628A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Заочный.</w:t>
      </w:r>
      <w:r w:rsidR="002E628A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Проходит </w:t>
      </w:r>
      <w:r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 с</w:t>
      </w:r>
      <w:r w:rsidR="00564675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01</w:t>
      </w:r>
      <w:r w:rsidR="002E628A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апреля</w:t>
      </w:r>
      <w:r w:rsidR="00AD2601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 по </w:t>
      </w:r>
      <w:r w:rsidR="003200E5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 xml:space="preserve">10 </w:t>
      </w:r>
      <w:r w:rsidR="002E628A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="00C352C8" w:rsidRPr="003200E5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4E747E" w:rsidRPr="003200E5">
        <w:rPr>
          <w:rFonts w:ascii="Times New Roman" w:eastAsia="Times New Roman" w:hAnsi="Times New Roman" w:cs="Times New Roman"/>
          <w:sz w:val="28"/>
          <w:szCs w:val="28"/>
        </w:rPr>
        <w:t xml:space="preserve">кспертиза представленных в </w:t>
      </w:r>
      <w:r w:rsidR="00C057B7" w:rsidRPr="003200E5">
        <w:rPr>
          <w:rFonts w:ascii="Times New Roman" w:eastAsia="Times New Roman" w:hAnsi="Times New Roman" w:cs="Times New Roman"/>
          <w:sz w:val="28"/>
          <w:szCs w:val="28"/>
        </w:rPr>
        <w:t xml:space="preserve">Оргкомитет </w:t>
      </w:r>
      <w:r w:rsidR="00152F89" w:rsidRPr="003200E5">
        <w:rPr>
          <w:rFonts w:ascii="Times New Roman" w:eastAsia="Times New Roman" w:hAnsi="Times New Roman" w:cs="Times New Roman"/>
          <w:sz w:val="28"/>
          <w:szCs w:val="28"/>
        </w:rPr>
        <w:t xml:space="preserve">проектных </w:t>
      </w:r>
      <w:r w:rsidR="00C057B7" w:rsidRPr="003200E5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="00F61AA8" w:rsidRPr="00320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686" w:rsidRPr="003200E5" w:rsidRDefault="00EF4D52" w:rsidP="00D8268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3 этап – </w:t>
      </w:r>
      <w:r w:rsidRPr="002E628A">
        <w:rPr>
          <w:rFonts w:ascii="Times New Roman" w:eastAsia="Times New Roman" w:hAnsi="Times New Roman" w:cs="Times New Roman"/>
          <w:b/>
          <w:bCs/>
          <w:sz w:val="28"/>
          <w:szCs w:val="28"/>
        </w:rPr>
        <w:t>Очный</w:t>
      </w:r>
      <w:r w:rsidR="002E628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–</w:t>
      </w:r>
      <w:r w:rsidR="002E628A" w:rsidRPr="002E628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</w:rPr>
        <w:t>11 АПРЕЛЯ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-  </w:t>
      </w:r>
      <w:r w:rsidRPr="00EF4D52">
        <w:rPr>
          <w:rFonts w:ascii="Times New Roman" w:eastAsia="Times New Roman" w:hAnsi="Times New Roman" w:cs="Times New Roman"/>
          <w:bCs/>
          <w:sz w:val="28"/>
          <w:szCs w:val="28"/>
        </w:rPr>
        <w:t>публичная защита проектов</w:t>
      </w:r>
      <w:r w:rsidR="00C352C8" w:rsidRPr="003200E5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A15FD5" w:rsidRPr="004E72D2" w:rsidRDefault="00A15FD5" w:rsidP="00A15FD5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00E5">
        <w:rPr>
          <w:rFonts w:ascii="Times New Roman" w:eastAsia="Times New Roman" w:hAnsi="Times New Roman" w:cs="Times New Roman"/>
          <w:sz w:val="28"/>
          <w:szCs w:val="28"/>
        </w:rPr>
        <w:t>На очный этап приглашаются участники по результатам отборочного этапа, работы которых набрали 20 и более баллов (из 30 возможных).</w:t>
      </w:r>
    </w:p>
    <w:p w:rsidR="009217A2" w:rsidRPr="004E72D2" w:rsidRDefault="00A15FD5" w:rsidP="009217A2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sz w:val="28"/>
          <w:szCs w:val="28"/>
        </w:rPr>
        <w:t xml:space="preserve">Список работ, прошедших на очный этап, а также </w:t>
      </w:r>
      <w:r w:rsidRPr="00EA50EF">
        <w:rPr>
          <w:rFonts w:ascii="Times New Roman" w:eastAsia="Times New Roman" w:hAnsi="Times New Roman" w:cs="Times New Roman"/>
          <w:b/>
          <w:sz w:val="28"/>
          <w:szCs w:val="28"/>
        </w:rPr>
        <w:t>время и место проведения конкурса будут размещены на сайте лицея</w:t>
      </w:r>
      <w:r w:rsidR="00DA22C3">
        <w:rPr>
          <w:rFonts w:ascii="Times New Roman" w:eastAsia="Times New Roman" w:hAnsi="Times New Roman" w:cs="Times New Roman"/>
          <w:sz w:val="28"/>
          <w:szCs w:val="28"/>
        </w:rPr>
        <w:t>: Дополнительная информация/ Конкурс юных исследователей при</w:t>
      </w:r>
      <w:r w:rsidR="00EA50EF">
        <w:rPr>
          <w:rFonts w:ascii="Times New Roman" w:eastAsia="Times New Roman" w:hAnsi="Times New Roman" w:cs="Times New Roman"/>
          <w:sz w:val="28"/>
          <w:szCs w:val="28"/>
        </w:rPr>
        <w:t>роды имени академика С.С.Шварца.</w:t>
      </w:r>
      <w:r w:rsidR="00EF4D52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564675">
        <w:rPr>
          <w:rFonts w:ascii="Times New Roman" w:eastAsia="Times New Roman" w:hAnsi="Times New Roman" w:cs="Times New Roman"/>
          <w:sz w:val="28"/>
          <w:szCs w:val="28"/>
        </w:rPr>
        <w:t>акже приглашения н</w:t>
      </w:r>
      <w:r w:rsidR="00EF4D52">
        <w:rPr>
          <w:rFonts w:ascii="Times New Roman" w:eastAsia="Times New Roman" w:hAnsi="Times New Roman" w:cs="Times New Roman"/>
          <w:sz w:val="28"/>
          <w:szCs w:val="28"/>
        </w:rPr>
        <w:t>а очный этап будут персонально разосланы участникам на электронные почты, указанные в Заявке.</w:t>
      </w:r>
    </w:p>
    <w:p w:rsidR="009217A2" w:rsidRDefault="00A74062" w:rsidP="00A15FD5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80ECD" w:rsidRPr="008339D9">
        <w:rPr>
          <w:rFonts w:ascii="Times New Roman" w:hAnsi="Times New Roman" w:cs="Times New Roman"/>
          <w:sz w:val="28"/>
          <w:szCs w:val="28"/>
        </w:rPr>
        <w:t xml:space="preserve">.3. </w:t>
      </w:r>
      <w:r w:rsidR="00A15FD5" w:rsidRPr="008339D9">
        <w:rPr>
          <w:rFonts w:ascii="Times New Roman" w:eastAsia="Times New Roman" w:hAnsi="Times New Roman" w:cs="Times New Roman"/>
          <w:bCs/>
          <w:i/>
          <w:sz w:val="28"/>
          <w:szCs w:val="28"/>
        </w:rPr>
        <w:t>Очный этап</w:t>
      </w:r>
      <w:r w:rsidR="009217A2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:rsidR="003200E5" w:rsidRDefault="003200E5" w:rsidP="003200E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Очный этап Конкурса будет проходить в формате Научно-практической конференции</w:t>
      </w:r>
      <w:r w:rsidR="00EF4D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F4D52" w:rsidRDefault="00EF4D52" w:rsidP="003200E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64865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егистрация участников очного тура;</w:t>
      </w:r>
    </w:p>
    <w:p w:rsidR="00EF4D52" w:rsidRDefault="00EF4D52" w:rsidP="003200E5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Пленарное заседание участников и гостей конкурса (выступление </w:t>
      </w:r>
      <w:r w:rsidR="00064865">
        <w:rPr>
          <w:rFonts w:ascii="Times New Roman" w:eastAsia="Times New Roman" w:hAnsi="Times New Roman" w:cs="Times New Roman"/>
          <w:sz w:val="28"/>
          <w:szCs w:val="28"/>
        </w:rPr>
        <w:t xml:space="preserve">Приветственное слово организаторов Конкурса, Открытие мероприятия, </w:t>
      </w:r>
      <w:r w:rsidR="00064865">
        <w:rPr>
          <w:rFonts w:ascii="Times New Roman" w:eastAsia="Times New Roman" w:hAnsi="Times New Roman" w:cs="Times New Roman"/>
          <w:sz w:val="28"/>
          <w:szCs w:val="28"/>
        </w:rPr>
        <w:lastRenderedPageBreak/>
        <w:t>Выступления спикеров – членов экспертного жюри,  Инструктаж участников о работе секций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0648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0E5" w:rsidRDefault="00064865" w:rsidP="00A15F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Заседание секций по направлениям:</w:t>
      </w:r>
    </w:p>
    <w:tbl>
      <w:tblPr>
        <w:tblStyle w:val="aa"/>
        <w:tblW w:w="0" w:type="auto"/>
        <w:tblLook w:val="04A0"/>
      </w:tblPr>
      <w:tblGrid>
        <w:gridCol w:w="2898"/>
        <w:gridCol w:w="2224"/>
        <w:gridCol w:w="2224"/>
        <w:gridCol w:w="2225"/>
      </w:tblGrid>
      <w:tr w:rsidR="00064865" w:rsidTr="00D25BB7"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Направления</w:t>
            </w:r>
          </w:p>
        </w:tc>
        <w:tc>
          <w:tcPr>
            <w:tcW w:w="7009" w:type="dxa"/>
            <w:gridSpan w:val="3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Возрастные группы участников очного тура</w:t>
            </w:r>
          </w:p>
        </w:tc>
      </w:tr>
      <w:tr w:rsidR="00064865" w:rsidTr="00064865"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2-4 классы</w:t>
            </w:r>
          </w:p>
        </w:tc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5-7 классы</w:t>
            </w:r>
          </w:p>
        </w:tc>
        <w:tc>
          <w:tcPr>
            <w:tcW w:w="2337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8-10 классы</w:t>
            </w:r>
          </w:p>
        </w:tc>
      </w:tr>
      <w:tr w:rsidR="00064865" w:rsidTr="00064865"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8339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Естественнонаучное направление</w:t>
            </w:r>
          </w:p>
        </w:tc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Секция 1</w:t>
            </w:r>
          </w:p>
        </w:tc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Секция 4</w:t>
            </w:r>
          </w:p>
        </w:tc>
        <w:tc>
          <w:tcPr>
            <w:tcW w:w="2337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Секция 7</w:t>
            </w:r>
          </w:p>
        </w:tc>
      </w:tr>
      <w:tr w:rsidR="00064865" w:rsidTr="00064865"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C5A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Социально-экологическое направление</w:t>
            </w:r>
          </w:p>
        </w:tc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Секция 2</w:t>
            </w:r>
          </w:p>
        </w:tc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Секция 5</w:t>
            </w:r>
          </w:p>
        </w:tc>
        <w:tc>
          <w:tcPr>
            <w:tcW w:w="2337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Секция 8</w:t>
            </w:r>
          </w:p>
        </w:tc>
      </w:tr>
      <w:tr w:rsidR="00064865" w:rsidTr="00064865"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Интегрированное направление</w:t>
            </w:r>
          </w:p>
        </w:tc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Секция 3</w:t>
            </w:r>
          </w:p>
        </w:tc>
        <w:tc>
          <w:tcPr>
            <w:tcW w:w="2336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Секция 6</w:t>
            </w:r>
          </w:p>
        </w:tc>
        <w:tc>
          <w:tcPr>
            <w:tcW w:w="2337" w:type="dxa"/>
          </w:tcPr>
          <w:p w:rsidR="00064865" w:rsidRDefault="00064865" w:rsidP="00064865">
            <w:pPr>
              <w:tabs>
                <w:tab w:val="left" w:pos="0"/>
                <w:tab w:val="left" w:pos="284"/>
                <w:tab w:val="left" w:pos="1134"/>
                <w:tab w:val="left" w:pos="470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Секция 9</w:t>
            </w:r>
          </w:p>
        </w:tc>
      </w:tr>
    </w:tbl>
    <w:p w:rsidR="00064865" w:rsidRDefault="00064865" w:rsidP="00064865">
      <w:pPr>
        <w:tabs>
          <w:tab w:val="left" w:pos="0"/>
          <w:tab w:val="left" w:pos="284"/>
          <w:tab w:val="left" w:pos="1134"/>
          <w:tab w:val="left" w:pos="47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15FD5" w:rsidRPr="008339D9" w:rsidRDefault="000C1C2F" w:rsidP="00A15FD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заседании секций осуществляется </w:t>
      </w:r>
      <w:r w:rsidR="00A15FD5" w:rsidRPr="008339D9">
        <w:rPr>
          <w:rFonts w:ascii="Times New Roman" w:eastAsia="Times New Roman" w:hAnsi="Times New Roman" w:cs="Times New Roman"/>
          <w:sz w:val="28"/>
          <w:szCs w:val="28"/>
        </w:rPr>
        <w:t>очное представление проектных</w:t>
      </w:r>
      <w:r w:rsidR="002C0DB2">
        <w:rPr>
          <w:rFonts w:ascii="Times New Roman" w:eastAsia="Times New Roman" w:hAnsi="Times New Roman" w:cs="Times New Roman"/>
          <w:sz w:val="28"/>
          <w:szCs w:val="28"/>
        </w:rPr>
        <w:t xml:space="preserve">/исследовательских </w:t>
      </w:r>
      <w:r w:rsidR="00A15FD5" w:rsidRPr="008339D9">
        <w:rPr>
          <w:rFonts w:ascii="Times New Roman" w:eastAsia="Times New Roman" w:hAnsi="Times New Roman" w:cs="Times New Roman"/>
          <w:sz w:val="28"/>
          <w:szCs w:val="28"/>
        </w:rPr>
        <w:t xml:space="preserve"> работ обучающимися.</w:t>
      </w:r>
    </w:p>
    <w:p w:rsidR="00C0437D" w:rsidRPr="008339D9" w:rsidRDefault="00A74062" w:rsidP="002B1211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7043B" w:rsidRPr="008339D9">
        <w:rPr>
          <w:rFonts w:ascii="Times New Roman" w:eastAsia="Times New Roman" w:hAnsi="Times New Roman" w:cs="Times New Roman"/>
          <w:sz w:val="28"/>
          <w:szCs w:val="28"/>
        </w:rPr>
        <w:t>.4</w:t>
      </w:r>
      <w:r w:rsidR="00483FDF" w:rsidRPr="008339D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22D7F" w:rsidRPr="008339D9">
        <w:rPr>
          <w:rFonts w:ascii="Times New Roman" w:eastAsia="Times New Roman" w:hAnsi="Times New Roman" w:cs="Times New Roman"/>
          <w:sz w:val="28"/>
          <w:szCs w:val="28"/>
        </w:rPr>
        <w:t>Апелляция по итогам заочного и очного туров не предусматривается.</w:t>
      </w:r>
    </w:p>
    <w:p w:rsidR="00483FDF" w:rsidRPr="008339D9" w:rsidRDefault="00A74062" w:rsidP="00483F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7043B" w:rsidRPr="008339D9">
        <w:rPr>
          <w:rFonts w:ascii="Times New Roman" w:hAnsi="Times New Roman" w:cs="Times New Roman"/>
          <w:sz w:val="28"/>
          <w:szCs w:val="28"/>
        </w:rPr>
        <w:t>.5</w:t>
      </w:r>
      <w:r w:rsidR="00483FDF" w:rsidRPr="008339D9">
        <w:rPr>
          <w:rFonts w:ascii="Times New Roman" w:hAnsi="Times New Roman" w:cs="Times New Roman"/>
          <w:sz w:val="28"/>
          <w:szCs w:val="28"/>
        </w:rPr>
        <w:t>. При наличии у жюри особого мнения  в том, что часть работы или вся работа  выполнена не автором, собирается экспертная группа в количестве не менее 3-х человек и конкурсант приглашается на собеседование-экспертизу. В случае неявки конкурсанта на экспертизу работа автоматически снимается с конкурса.</w:t>
      </w:r>
    </w:p>
    <w:p w:rsidR="002B1211" w:rsidRPr="008339D9" w:rsidRDefault="002B1211" w:rsidP="00483FDF">
      <w:pPr>
        <w:tabs>
          <w:tab w:val="left" w:pos="470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1ED" w:rsidRPr="008339D9" w:rsidRDefault="00D568F8" w:rsidP="002B1211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4811ED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. Оргкомитет и жюри конкурса</w:t>
      </w:r>
    </w:p>
    <w:p w:rsidR="00C0437D" w:rsidRPr="008339D9" w:rsidRDefault="00D568F8" w:rsidP="002B12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1211" w:rsidRPr="008339D9">
        <w:rPr>
          <w:rFonts w:ascii="Times New Roman" w:hAnsi="Times New Roman" w:cs="Times New Roman"/>
          <w:sz w:val="28"/>
          <w:szCs w:val="28"/>
        </w:rPr>
        <w:t xml:space="preserve">.1. </w:t>
      </w:r>
      <w:r w:rsidR="00C0437D" w:rsidRPr="008339D9">
        <w:rPr>
          <w:rFonts w:ascii="Times New Roman" w:hAnsi="Times New Roman" w:cs="Times New Roman"/>
          <w:sz w:val="28"/>
          <w:szCs w:val="28"/>
        </w:rPr>
        <w:t>Оргкомитет конкурса является основным координирующим органом по подготовке и проведению конкурса. В</w:t>
      </w:r>
      <w:r w:rsidR="002B1211" w:rsidRPr="008339D9">
        <w:rPr>
          <w:rFonts w:ascii="Times New Roman" w:hAnsi="Times New Roman" w:cs="Times New Roman"/>
          <w:sz w:val="28"/>
          <w:szCs w:val="28"/>
        </w:rPr>
        <w:t xml:space="preserve"> оргкомитет входят педагогические работники и заместители директора</w:t>
      </w:r>
      <w:r w:rsidR="00C0437D" w:rsidRPr="008339D9">
        <w:rPr>
          <w:rFonts w:ascii="Times New Roman" w:hAnsi="Times New Roman" w:cs="Times New Roman"/>
          <w:sz w:val="28"/>
          <w:szCs w:val="28"/>
        </w:rPr>
        <w:t xml:space="preserve"> М</w:t>
      </w:r>
      <w:r w:rsidR="002B1211" w:rsidRPr="008339D9">
        <w:rPr>
          <w:rFonts w:ascii="Times New Roman" w:hAnsi="Times New Roman" w:cs="Times New Roman"/>
          <w:sz w:val="28"/>
          <w:szCs w:val="28"/>
        </w:rPr>
        <w:t>А</w:t>
      </w:r>
      <w:r w:rsidR="00C0437D" w:rsidRPr="008339D9">
        <w:rPr>
          <w:rFonts w:ascii="Times New Roman" w:hAnsi="Times New Roman" w:cs="Times New Roman"/>
          <w:sz w:val="28"/>
          <w:szCs w:val="28"/>
        </w:rPr>
        <w:t>ОУ лицей №</w:t>
      </w:r>
      <w:r w:rsidR="002B1211" w:rsidRPr="008339D9">
        <w:rPr>
          <w:rFonts w:ascii="Times New Roman" w:hAnsi="Times New Roman" w:cs="Times New Roman"/>
          <w:sz w:val="28"/>
          <w:szCs w:val="28"/>
        </w:rPr>
        <w:t xml:space="preserve"> 3 (согласно издаваемому приказу или заключённому дополнительному соглашению).</w:t>
      </w:r>
    </w:p>
    <w:p w:rsidR="00C0437D" w:rsidRPr="008339D9" w:rsidRDefault="00D568F8" w:rsidP="000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B1211" w:rsidRPr="008339D9">
        <w:rPr>
          <w:rFonts w:ascii="Times New Roman" w:hAnsi="Times New Roman" w:cs="Times New Roman"/>
          <w:sz w:val="28"/>
          <w:szCs w:val="28"/>
        </w:rPr>
        <w:t xml:space="preserve">.2. </w:t>
      </w:r>
      <w:r w:rsidR="00C0437D" w:rsidRPr="008339D9">
        <w:rPr>
          <w:rFonts w:ascii="Times New Roman" w:hAnsi="Times New Roman" w:cs="Times New Roman"/>
          <w:sz w:val="28"/>
          <w:szCs w:val="28"/>
        </w:rPr>
        <w:t>Оргкомитет:</w:t>
      </w:r>
    </w:p>
    <w:p w:rsidR="00C0437D" w:rsidRPr="008339D9" w:rsidRDefault="002B1211" w:rsidP="00026784">
      <w:pPr>
        <w:numPr>
          <w:ilvl w:val="0"/>
          <w:numId w:val="11"/>
        </w:numPr>
        <w:tabs>
          <w:tab w:val="clear" w:pos="180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о</w:t>
      </w:r>
      <w:r w:rsidR="00C0437D" w:rsidRPr="008339D9">
        <w:rPr>
          <w:rFonts w:ascii="Times New Roman" w:hAnsi="Times New Roman" w:cs="Times New Roman"/>
          <w:sz w:val="28"/>
          <w:szCs w:val="28"/>
        </w:rPr>
        <w:t>пределяет и корректирует сроки проведения конкурса;</w:t>
      </w:r>
    </w:p>
    <w:p w:rsidR="00C0437D" w:rsidRPr="008339D9" w:rsidRDefault="002B1211" w:rsidP="00026784">
      <w:pPr>
        <w:numPr>
          <w:ilvl w:val="0"/>
          <w:numId w:val="11"/>
        </w:numPr>
        <w:tabs>
          <w:tab w:val="clear" w:pos="180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о</w:t>
      </w:r>
      <w:r w:rsidR="00C0437D" w:rsidRPr="008339D9">
        <w:rPr>
          <w:rFonts w:ascii="Times New Roman" w:hAnsi="Times New Roman" w:cs="Times New Roman"/>
          <w:sz w:val="28"/>
          <w:szCs w:val="28"/>
        </w:rPr>
        <w:t>пределяет порядок регистрации участников и состав жюри;</w:t>
      </w:r>
    </w:p>
    <w:p w:rsidR="00C0437D" w:rsidRPr="008339D9" w:rsidRDefault="002B1211" w:rsidP="00026784">
      <w:pPr>
        <w:numPr>
          <w:ilvl w:val="0"/>
          <w:numId w:val="11"/>
        </w:numPr>
        <w:tabs>
          <w:tab w:val="clear" w:pos="180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р</w:t>
      </w:r>
      <w:r w:rsidR="00C0437D" w:rsidRPr="008339D9">
        <w:rPr>
          <w:rFonts w:ascii="Times New Roman" w:hAnsi="Times New Roman" w:cs="Times New Roman"/>
          <w:sz w:val="28"/>
          <w:szCs w:val="28"/>
        </w:rPr>
        <w:t>азрабатывает критерии оценки конкурсных работ;</w:t>
      </w:r>
    </w:p>
    <w:p w:rsidR="00C0437D" w:rsidRPr="008339D9" w:rsidRDefault="002B1211" w:rsidP="00026784">
      <w:pPr>
        <w:numPr>
          <w:ilvl w:val="0"/>
          <w:numId w:val="11"/>
        </w:numPr>
        <w:tabs>
          <w:tab w:val="clear" w:pos="180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в</w:t>
      </w:r>
      <w:r w:rsidR="00C0437D" w:rsidRPr="008339D9">
        <w:rPr>
          <w:rFonts w:ascii="Times New Roman" w:hAnsi="Times New Roman" w:cs="Times New Roman"/>
          <w:sz w:val="28"/>
          <w:szCs w:val="28"/>
        </w:rPr>
        <w:t>едёт необходимую документацию по организации  и проведению конкурса.</w:t>
      </w:r>
    </w:p>
    <w:p w:rsidR="00C0437D" w:rsidRPr="008339D9" w:rsidRDefault="00D568F8" w:rsidP="00026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7C94" w:rsidRPr="008339D9">
        <w:rPr>
          <w:rFonts w:ascii="Times New Roman" w:hAnsi="Times New Roman" w:cs="Times New Roman"/>
          <w:sz w:val="28"/>
          <w:szCs w:val="28"/>
        </w:rPr>
        <w:t xml:space="preserve">.3. </w:t>
      </w:r>
      <w:r w:rsidR="00C0437D" w:rsidRPr="008339D9">
        <w:rPr>
          <w:rFonts w:ascii="Times New Roman" w:hAnsi="Times New Roman" w:cs="Times New Roman"/>
          <w:sz w:val="28"/>
          <w:szCs w:val="28"/>
        </w:rPr>
        <w:t>В состав жюри включаются учителя естественнонаучного цикла М</w:t>
      </w:r>
      <w:r w:rsidR="009C7C94" w:rsidRPr="008339D9">
        <w:rPr>
          <w:rFonts w:ascii="Times New Roman" w:hAnsi="Times New Roman" w:cs="Times New Roman"/>
          <w:sz w:val="28"/>
          <w:szCs w:val="28"/>
        </w:rPr>
        <w:t>АОУ лицея</w:t>
      </w:r>
      <w:r w:rsidR="00C0437D" w:rsidRPr="008339D9">
        <w:rPr>
          <w:rFonts w:ascii="Times New Roman" w:hAnsi="Times New Roman" w:cs="Times New Roman"/>
          <w:sz w:val="28"/>
          <w:szCs w:val="28"/>
        </w:rPr>
        <w:t xml:space="preserve"> №3</w:t>
      </w:r>
      <w:r w:rsidR="009C7C94" w:rsidRPr="008339D9">
        <w:rPr>
          <w:rFonts w:ascii="Times New Roman" w:hAnsi="Times New Roman" w:cs="Times New Roman"/>
          <w:sz w:val="28"/>
          <w:szCs w:val="28"/>
        </w:rPr>
        <w:t xml:space="preserve"> г. Екатеринбурга, заместители</w:t>
      </w:r>
      <w:r w:rsidR="00C0437D" w:rsidRPr="008339D9">
        <w:rPr>
          <w:rFonts w:ascii="Times New Roman" w:hAnsi="Times New Roman" w:cs="Times New Roman"/>
          <w:sz w:val="28"/>
          <w:szCs w:val="28"/>
        </w:rPr>
        <w:t xml:space="preserve"> директора М</w:t>
      </w:r>
      <w:r w:rsidR="002F1BE0">
        <w:rPr>
          <w:rFonts w:ascii="Times New Roman" w:hAnsi="Times New Roman" w:cs="Times New Roman"/>
          <w:sz w:val="28"/>
          <w:szCs w:val="28"/>
        </w:rPr>
        <w:t xml:space="preserve">АОУ лицей №3 по НМР, УВР, </w:t>
      </w:r>
      <w:r w:rsidR="00C0437D" w:rsidRPr="008339D9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F1BE0">
        <w:rPr>
          <w:rFonts w:ascii="Times New Roman" w:hAnsi="Times New Roman" w:cs="Times New Roman"/>
          <w:sz w:val="28"/>
          <w:szCs w:val="28"/>
        </w:rPr>
        <w:t>Учредителя конкурса</w:t>
      </w:r>
      <w:r w:rsidR="009C7C94" w:rsidRPr="008339D9">
        <w:rPr>
          <w:rFonts w:ascii="Times New Roman" w:hAnsi="Times New Roman" w:cs="Times New Roman"/>
          <w:sz w:val="28"/>
          <w:szCs w:val="28"/>
        </w:rPr>
        <w:t>, учёные, специалисты из других образовательных и научных организаций. Состав жюри утверждается директором МАОУ лицея № 3 г. Екатеринбурга.</w:t>
      </w:r>
    </w:p>
    <w:p w:rsidR="009C7C94" w:rsidRPr="008339D9" w:rsidRDefault="00D302E3" w:rsidP="006F7FFB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7C94" w:rsidRPr="008339D9">
        <w:rPr>
          <w:rFonts w:ascii="Times New Roman" w:hAnsi="Times New Roman" w:cs="Times New Roman"/>
          <w:sz w:val="28"/>
          <w:szCs w:val="28"/>
        </w:rPr>
        <w:t xml:space="preserve">.4. </w:t>
      </w:r>
      <w:r w:rsidR="00872D71">
        <w:rPr>
          <w:rFonts w:ascii="Times New Roman" w:hAnsi="Times New Roman" w:cs="Times New Roman"/>
          <w:b/>
          <w:i/>
          <w:sz w:val="28"/>
          <w:szCs w:val="28"/>
        </w:rPr>
        <w:t>Данные окоординаторе конкурса</w:t>
      </w:r>
    </w:p>
    <w:p w:rsidR="009C7C94" w:rsidRPr="008339D9" w:rsidRDefault="009C7C94" w:rsidP="006F7FFB">
      <w:pPr>
        <w:numPr>
          <w:ilvl w:val="0"/>
          <w:numId w:val="12"/>
        </w:numPr>
        <w:tabs>
          <w:tab w:val="clear" w:pos="1440"/>
          <w:tab w:val="left" w:pos="142"/>
          <w:tab w:val="num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Адрес: г. Екатеринбург  ул. Щорса, 114</w:t>
      </w:r>
    </w:p>
    <w:p w:rsidR="009C7C94" w:rsidRPr="008339D9" w:rsidRDefault="009C7C94" w:rsidP="006F7FFB">
      <w:pPr>
        <w:numPr>
          <w:ilvl w:val="0"/>
          <w:numId w:val="12"/>
        </w:numPr>
        <w:tabs>
          <w:tab w:val="clear" w:pos="1440"/>
          <w:tab w:val="left" w:pos="142"/>
          <w:tab w:val="num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Директор</w:t>
      </w:r>
      <w:r w:rsidR="000C1C2F">
        <w:rPr>
          <w:rFonts w:ascii="Times New Roman" w:hAnsi="Times New Roman" w:cs="Times New Roman"/>
          <w:sz w:val="28"/>
          <w:szCs w:val="28"/>
        </w:rPr>
        <w:t xml:space="preserve"> ОО и руководитель проекта</w:t>
      </w:r>
      <w:r w:rsidRPr="008339D9">
        <w:rPr>
          <w:rFonts w:ascii="Times New Roman" w:hAnsi="Times New Roman" w:cs="Times New Roman"/>
          <w:sz w:val="28"/>
          <w:szCs w:val="28"/>
        </w:rPr>
        <w:t xml:space="preserve">: </w:t>
      </w:r>
      <w:r w:rsidR="000C1C2F">
        <w:rPr>
          <w:rFonts w:ascii="Times New Roman" w:hAnsi="Times New Roman" w:cs="Times New Roman"/>
          <w:sz w:val="28"/>
          <w:szCs w:val="28"/>
        </w:rPr>
        <w:t>Полтавец Инна Викторовна</w:t>
      </w:r>
      <w:r w:rsidR="001853DA" w:rsidRPr="008339D9">
        <w:rPr>
          <w:rFonts w:ascii="Times New Roman" w:hAnsi="Times New Roman" w:cs="Times New Roman"/>
          <w:sz w:val="28"/>
          <w:szCs w:val="28"/>
        </w:rPr>
        <w:t>а</w:t>
      </w:r>
    </w:p>
    <w:p w:rsidR="002F384F" w:rsidRPr="002F384F" w:rsidRDefault="000C1C2F" w:rsidP="006F7FFB">
      <w:pPr>
        <w:numPr>
          <w:ilvl w:val="0"/>
          <w:numId w:val="12"/>
        </w:numPr>
        <w:tabs>
          <w:tab w:val="clear" w:pos="1440"/>
          <w:tab w:val="left" w:pos="142"/>
          <w:tab w:val="num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проекта: заместитель директора МАОУ лицей № 3, Чудинова Светлана Сергеевна, </w:t>
      </w:r>
      <w:r w:rsidR="002F384F" w:rsidRPr="002F384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-912-612-65-23</w:t>
      </w:r>
    </w:p>
    <w:p w:rsidR="009C7C94" w:rsidRPr="001C53B3" w:rsidRDefault="009C7C94" w:rsidP="006F7FFB">
      <w:pPr>
        <w:numPr>
          <w:ilvl w:val="0"/>
          <w:numId w:val="12"/>
        </w:numPr>
        <w:tabs>
          <w:tab w:val="clear" w:pos="1440"/>
          <w:tab w:val="left" w:pos="142"/>
          <w:tab w:val="num" w:pos="567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F0A1D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1C53B3">
        <w:rPr>
          <w:rFonts w:ascii="Times New Roman" w:hAnsi="Times New Roman" w:cs="Times New Roman"/>
          <w:sz w:val="28"/>
          <w:szCs w:val="28"/>
        </w:rPr>
        <w:t>-</w:t>
      </w:r>
      <w:r w:rsidRPr="00DF0A1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04447" w:rsidRPr="001C53B3">
        <w:rPr>
          <w:rFonts w:ascii="Times New Roman" w:hAnsi="Times New Roman" w:cs="Times New Roman"/>
          <w:sz w:val="28"/>
          <w:szCs w:val="28"/>
        </w:rPr>
        <w:t>:</w:t>
      </w:r>
      <w:hyperlink r:id="rId11" w:history="1">
        <w:r w:rsidR="000C1C2F" w:rsidRPr="000C1C2F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konkurs</w:t>
        </w:r>
        <w:r w:rsidR="000C1C2F" w:rsidRPr="001C53B3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_</w:t>
        </w:r>
        <w:r w:rsidR="000C1C2F" w:rsidRPr="000C1C2F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shvarca</w:t>
        </w:r>
        <w:r w:rsidR="000C1C2F" w:rsidRPr="001C53B3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@</w:t>
        </w:r>
        <w:r w:rsidR="000C1C2F" w:rsidRPr="000C1C2F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mail</w:t>
        </w:r>
        <w:r w:rsidR="000C1C2F" w:rsidRPr="001C53B3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.</w:t>
        </w:r>
        <w:r w:rsidR="000C1C2F" w:rsidRPr="000C1C2F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ru</w:t>
        </w:r>
      </w:hyperlink>
      <w:r w:rsidRPr="001C53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43DF" w:rsidRPr="008339D9" w:rsidRDefault="004A3DC9" w:rsidP="00C043DF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="00C043DF" w:rsidRPr="008339D9">
        <w:rPr>
          <w:rFonts w:ascii="Times New Roman" w:eastAsia="Times New Roman" w:hAnsi="Times New Roman" w:cs="Times New Roman"/>
          <w:b/>
          <w:bCs/>
          <w:sz w:val="28"/>
          <w:szCs w:val="28"/>
        </w:rPr>
        <w:t>. Подведение итогов кон</w:t>
      </w:r>
      <w:r w:rsidR="00532F2F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курса и награждение победителей</w:t>
      </w:r>
    </w:p>
    <w:p w:rsidR="00C043DF" w:rsidRPr="008339D9" w:rsidRDefault="004A3DC9" w:rsidP="00C04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7</w:t>
      </w:r>
      <w:r w:rsidR="00C043DF" w:rsidRPr="008339D9">
        <w:rPr>
          <w:rFonts w:ascii="Times New Roman" w:hAnsi="Times New Roman" w:cs="Times New Roman"/>
          <w:sz w:val="28"/>
          <w:szCs w:val="28"/>
        </w:rPr>
        <w:t xml:space="preserve">.1. </w:t>
      </w:r>
      <w:r w:rsidR="00C0437D" w:rsidRPr="008339D9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C043DF" w:rsidRPr="008339D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C0437D" w:rsidRPr="008339D9">
        <w:rPr>
          <w:rFonts w:ascii="Times New Roman" w:hAnsi="Times New Roman" w:cs="Times New Roman"/>
          <w:sz w:val="28"/>
          <w:szCs w:val="28"/>
        </w:rPr>
        <w:t xml:space="preserve">становятся </w:t>
      </w:r>
      <w:r w:rsidR="00AE45C9">
        <w:rPr>
          <w:rFonts w:ascii="Times New Roman" w:hAnsi="Times New Roman" w:cs="Times New Roman"/>
          <w:sz w:val="28"/>
          <w:szCs w:val="28"/>
        </w:rPr>
        <w:t>об</w:t>
      </w:r>
      <w:r w:rsidR="00C0437D" w:rsidRPr="008339D9">
        <w:rPr>
          <w:rFonts w:ascii="Times New Roman" w:hAnsi="Times New Roman" w:cs="Times New Roman"/>
          <w:sz w:val="28"/>
          <w:szCs w:val="28"/>
        </w:rPr>
        <w:t>уча</w:t>
      </w:r>
      <w:r w:rsidR="00AE45C9">
        <w:rPr>
          <w:rFonts w:ascii="Times New Roman" w:hAnsi="Times New Roman" w:cs="Times New Roman"/>
          <w:sz w:val="28"/>
          <w:szCs w:val="28"/>
        </w:rPr>
        <w:t>ю</w:t>
      </w:r>
      <w:r w:rsidR="00C0437D" w:rsidRPr="008339D9">
        <w:rPr>
          <w:rFonts w:ascii="Times New Roman" w:hAnsi="Times New Roman" w:cs="Times New Roman"/>
          <w:sz w:val="28"/>
          <w:szCs w:val="28"/>
        </w:rPr>
        <w:t xml:space="preserve">щиеся, набравшие наибольшее количество баллов </w:t>
      </w:r>
      <w:r w:rsidR="00C043DF" w:rsidRPr="008339D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D75BE" w:rsidRPr="008339D9">
        <w:rPr>
          <w:rFonts w:ascii="Times New Roman" w:hAnsi="Times New Roman" w:cs="Times New Roman"/>
          <w:sz w:val="28"/>
          <w:szCs w:val="28"/>
        </w:rPr>
        <w:t>заочного</w:t>
      </w:r>
      <w:r w:rsidR="00AD75BE">
        <w:rPr>
          <w:rFonts w:ascii="Times New Roman" w:hAnsi="Times New Roman" w:cs="Times New Roman"/>
          <w:sz w:val="28"/>
          <w:szCs w:val="28"/>
        </w:rPr>
        <w:t xml:space="preserve"> и очного </w:t>
      </w:r>
      <w:r w:rsidR="00C043DF" w:rsidRPr="008339D9">
        <w:rPr>
          <w:rFonts w:ascii="Times New Roman" w:hAnsi="Times New Roman" w:cs="Times New Roman"/>
          <w:sz w:val="28"/>
          <w:szCs w:val="28"/>
        </w:rPr>
        <w:t xml:space="preserve"> туров.</w:t>
      </w:r>
    </w:p>
    <w:p w:rsidR="00C043DF" w:rsidRPr="008339D9" w:rsidRDefault="004A3DC9" w:rsidP="00C04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7</w:t>
      </w:r>
      <w:r w:rsidR="00C043DF" w:rsidRPr="008339D9">
        <w:rPr>
          <w:rFonts w:ascii="Times New Roman" w:hAnsi="Times New Roman" w:cs="Times New Roman"/>
          <w:sz w:val="28"/>
          <w:szCs w:val="28"/>
        </w:rPr>
        <w:t>.2. Победителям конкурса присуждаются 1, 2, 3 места</w:t>
      </w:r>
      <w:r w:rsidR="00BB58EC" w:rsidRPr="008339D9">
        <w:rPr>
          <w:rFonts w:ascii="Times New Roman" w:hAnsi="Times New Roman" w:cs="Times New Roman"/>
          <w:sz w:val="28"/>
          <w:szCs w:val="28"/>
        </w:rPr>
        <w:t>. В зависимости от количества участников и по решению оргкомитета награждение победителей может осуществляться по секциям, направлениям и возрастным группам</w:t>
      </w:r>
      <w:r w:rsidR="00C043DF" w:rsidRPr="008339D9">
        <w:rPr>
          <w:rFonts w:ascii="Times New Roman" w:hAnsi="Times New Roman" w:cs="Times New Roman"/>
          <w:sz w:val="28"/>
          <w:szCs w:val="28"/>
        </w:rPr>
        <w:t>.</w:t>
      </w:r>
    </w:p>
    <w:p w:rsidR="00C043DF" w:rsidRPr="008339D9" w:rsidRDefault="004A3DC9" w:rsidP="00C04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7</w:t>
      </w:r>
      <w:r w:rsidR="00624B35" w:rsidRPr="008339D9">
        <w:rPr>
          <w:rFonts w:ascii="Times New Roman" w:hAnsi="Times New Roman" w:cs="Times New Roman"/>
          <w:sz w:val="28"/>
          <w:szCs w:val="28"/>
        </w:rPr>
        <w:t>.</w:t>
      </w:r>
      <w:r w:rsidR="001853DA" w:rsidRPr="008339D9">
        <w:rPr>
          <w:rFonts w:ascii="Times New Roman" w:hAnsi="Times New Roman" w:cs="Times New Roman"/>
          <w:sz w:val="28"/>
          <w:szCs w:val="28"/>
        </w:rPr>
        <w:t>3</w:t>
      </w:r>
      <w:r w:rsidR="00AE4069" w:rsidRPr="008339D9">
        <w:rPr>
          <w:rFonts w:ascii="Times New Roman" w:hAnsi="Times New Roman" w:cs="Times New Roman"/>
          <w:sz w:val="28"/>
          <w:szCs w:val="28"/>
        </w:rPr>
        <w:t>. Всем участникам очного тура</w:t>
      </w:r>
      <w:r w:rsidR="00036F74">
        <w:rPr>
          <w:rFonts w:ascii="Times New Roman" w:hAnsi="Times New Roman" w:cs="Times New Roman"/>
          <w:sz w:val="28"/>
          <w:szCs w:val="28"/>
        </w:rPr>
        <w:t xml:space="preserve"> выдаются дипломы участников</w:t>
      </w:r>
      <w:r w:rsidR="00C043DF" w:rsidRPr="008339D9">
        <w:rPr>
          <w:rFonts w:ascii="Times New Roman" w:hAnsi="Times New Roman" w:cs="Times New Roman"/>
          <w:sz w:val="28"/>
          <w:szCs w:val="28"/>
        </w:rPr>
        <w:t>.</w:t>
      </w:r>
    </w:p>
    <w:p w:rsidR="00C043DF" w:rsidRPr="008339D9" w:rsidRDefault="004A3DC9" w:rsidP="00C04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7</w:t>
      </w:r>
      <w:r w:rsidR="00624B35" w:rsidRPr="008339D9">
        <w:rPr>
          <w:rFonts w:ascii="Times New Roman" w:hAnsi="Times New Roman" w:cs="Times New Roman"/>
          <w:sz w:val="28"/>
          <w:szCs w:val="28"/>
        </w:rPr>
        <w:t>.</w:t>
      </w:r>
      <w:r w:rsidR="001853DA" w:rsidRPr="008339D9">
        <w:rPr>
          <w:rFonts w:ascii="Times New Roman" w:hAnsi="Times New Roman" w:cs="Times New Roman"/>
          <w:sz w:val="28"/>
          <w:szCs w:val="28"/>
        </w:rPr>
        <w:t>4</w:t>
      </w:r>
      <w:r w:rsidR="00C043DF" w:rsidRPr="008339D9">
        <w:rPr>
          <w:rFonts w:ascii="Times New Roman" w:hAnsi="Times New Roman" w:cs="Times New Roman"/>
          <w:sz w:val="28"/>
          <w:szCs w:val="28"/>
        </w:rPr>
        <w:t xml:space="preserve">. Результаты конкурса доводятся до сведения участников в день     проведения </w:t>
      </w:r>
      <w:r w:rsidR="001853DA" w:rsidRPr="008339D9">
        <w:rPr>
          <w:rFonts w:ascii="Times New Roman" w:hAnsi="Times New Roman" w:cs="Times New Roman"/>
          <w:sz w:val="28"/>
          <w:szCs w:val="28"/>
        </w:rPr>
        <w:t>очного тура К</w:t>
      </w:r>
      <w:r w:rsidR="00C043DF" w:rsidRPr="008339D9">
        <w:rPr>
          <w:rFonts w:ascii="Times New Roman" w:hAnsi="Times New Roman" w:cs="Times New Roman"/>
          <w:sz w:val="28"/>
          <w:szCs w:val="28"/>
        </w:rPr>
        <w:t>онкурса.</w:t>
      </w:r>
    </w:p>
    <w:p w:rsidR="00C043DF" w:rsidRPr="008339D9" w:rsidRDefault="004A3DC9" w:rsidP="00014F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7</w:t>
      </w:r>
      <w:r w:rsidR="00624B35" w:rsidRPr="008339D9">
        <w:rPr>
          <w:rFonts w:ascii="Times New Roman" w:hAnsi="Times New Roman" w:cs="Times New Roman"/>
          <w:sz w:val="28"/>
          <w:szCs w:val="28"/>
        </w:rPr>
        <w:t>.</w:t>
      </w:r>
      <w:r w:rsidR="001853DA" w:rsidRPr="008339D9">
        <w:rPr>
          <w:rFonts w:ascii="Times New Roman" w:hAnsi="Times New Roman" w:cs="Times New Roman"/>
          <w:sz w:val="28"/>
          <w:szCs w:val="28"/>
        </w:rPr>
        <w:t>5</w:t>
      </w:r>
      <w:r w:rsidR="00C043DF" w:rsidRPr="008339D9">
        <w:rPr>
          <w:rFonts w:ascii="Times New Roman" w:hAnsi="Times New Roman" w:cs="Times New Roman"/>
          <w:sz w:val="28"/>
          <w:szCs w:val="28"/>
        </w:rPr>
        <w:t xml:space="preserve">. </w:t>
      </w:r>
      <w:r w:rsidR="001853DA" w:rsidRPr="000C1C2F">
        <w:rPr>
          <w:rFonts w:ascii="Times New Roman" w:hAnsi="Times New Roman" w:cs="Times New Roman"/>
          <w:b/>
          <w:sz w:val="28"/>
          <w:szCs w:val="28"/>
        </w:rPr>
        <w:t xml:space="preserve">По итогам Конкурса </w:t>
      </w:r>
      <w:r w:rsidR="005D2400" w:rsidRPr="000C1C2F">
        <w:rPr>
          <w:rFonts w:ascii="Times New Roman" w:hAnsi="Times New Roman" w:cs="Times New Roman"/>
          <w:b/>
          <w:sz w:val="28"/>
          <w:szCs w:val="28"/>
        </w:rPr>
        <w:t>издается</w:t>
      </w:r>
      <w:r w:rsidR="00120119" w:rsidRPr="000C1C2F">
        <w:rPr>
          <w:rFonts w:ascii="Times New Roman" w:hAnsi="Times New Roman" w:cs="Times New Roman"/>
          <w:b/>
          <w:sz w:val="28"/>
          <w:szCs w:val="28"/>
        </w:rPr>
        <w:t>сбор</w:t>
      </w:r>
      <w:r w:rsidR="00687548" w:rsidRPr="000C1C2F">
        <w:rPr>
          <w:rFonts w:ascii="Times New Roman" w:hAnsi="Times New Roman" w:cs="Times New Roman"/>
          <w:b/>
          <w:sz w:val="28"/>
          <w:szCs w:val="28"/>
        </w:rPr>
        <w:t>ник</w:t>
      </w:r>
      <w:r w:rsidR="001853DA" w:rsidRPr="000C1C2F">
        <w:rPr>
          <w:rFonts w:ascii="Times New Roman" w:hAnsi="Times New Roman" w:cs="Times New Roman"/>
          <w:b/>
          <w:sz w:val="28"/>
          <w:szCs w:val="28"/>
        </w:rPr>
        <w:t xml:space="preserve">тезисов </w:t>
      </w:r>
      <w:r w:rsidR="00120119" w:rsidRPr="000C1C2F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 w:rsidR="00687548" w:rsidRPr="000C1C2F">
        <w:rPr>
          <w:rFonts w:ascii="Times New Roman" w:hAnsi="Times New Roman" w:cs="Times New Roman"/>
          <w:b/>
          <w:sz w:val="28"/>
          <w:szCs w:val="28"/>
        </w:rPr>
        <w:t>.</w:t>
      </w:r>
      <w:r w:rsidR="00687548" w:rsidRPr="008339D9">
        <w:rPr>
          <w:rFonts w:ascii="Times New Roman" w:hAnsi="Times New Roman" w:cs="Times New Roman"/>
          <w:sz w:val="28"/>
          <w:szCs w:val="28"/>
        </w:rPr>
        <w:t xml:space="preserve"> Данный сборник</w:t>
      </w:r>
      <w:r w:rsidR="00120119" w:rsidRPr="008339D9">
        <w:rPr>
          <w:rFonts w:ascii="Times New Roman" w:hAnsi="Times New Roman" w:cs="Times New Roman"/>
          <w:sz w:val="28"/>
          <w:szCs w:val="28"/>
        </w:rPr>
        <w:t xml:space="preserve"> будет расположен на сайте МАОУ лицей </w:t>
      </w:r>
      <w:r w:rsidR="00687548" w:rsidRPr="008339D9">
        <w:rPr>
          <w:rFonts w:ascii="Times New Roman" w:hAnsi="Times New Roman" w:cs="Times New Roman"/>
          <w:sz w:val="28"/>
          <w:szCs w:val="28"/>
        </w:rPr>
        <w:t>№</w:t>
      </w:r>
      <w:r w:rsidR="00120119" w:rsidRPr="008339D9">
        <w:rPr>
          <w:rFonts w:ascii="Times New Roman" w:hAnsi="Times New Roman" w:cs="Times New Roman"/>
          <w:sz w:val="28"/>
          <w:szCs w:val="28"/>
        </w:rPr>
        <w:t xml:space="preserve"> 3</w:t>
      </w:r>
      <w:r w:rsidR="00014F46" w:rsidRPr="008339D9">
        <w:rPr>
          <w:rFonts w:ascii="Times New Roman" w:hAnsi="Times New Roman" w:cs="Times New Roman"/>
          <w:sz w:val="28"/>
          <w:szCs w:val="28"/>
        </w:rPr>
        <w:t xml:space="preserve">. </w:t>
      </w:r>
      <w:r w:rsidR="00120119" w:rsidRPr="008339D9">
        <w:rPr>
          <w:rFonts w:ascii="Times New Roman" w:hAnsi="Times New Roman" w:cs="Times New Roman"/>
          <w:sz w:val="28"/>
          <w:szCs w:val="28"/>
        </w:rPr>
        <w:t>Для включения тезисов в сборник у</w:t>
      </w:r>
      <w:r w:rsidR="00A7043B" w:rsidRPr="008339D9">
        <w:rPr>
          <w:rFonts w:ascii="Times New Roman" w:hAnsi="Times New Roman" w:cs="Times New Roman"/>
          <w:sz w:val="28"/>
          <w:szCs w:val="28"/>
        </w:rPr>
        <w:t xml:space="preserve">частники очного тура </w:t>
      </w:r>
      <w:r w:rsidR="00014F46" w:rsidRPr="008339D9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A7043B" w:rsidRPr="008339D9">
        <w:rPr>
          <w:rFonts w:ascii="Times New Roman" w:hAnsi="Times New Roman" w:cs="Times New Roman"/>
          <w:sz w:val="28"/>
          <w:szCs w:val="28"/>
        </w:rPr>
        <w:t>выс</w:t>
      </w:r>
      <w:r w:rsidR="00014F46" w:rsidRPr="008339D9">
        <w:rPr>
          <w:rFonts w:ascii="Times New Roman" w:hAnsi="Times New Roman" w:cs="Times New Roman"/>
          <w:sz w:val="28"/>
          <w:szCs w:val="28"/>
        </w:rPr>
        <w:t>лать</w:t>
      </w:r>
      <w:r w:rsidR="00687548" w:rsidRPr="008339D9">
        <w:rPr>
          <w:rFonts w:ascii="Times New Roman" w:hAnsi="Times New Roman" w:cs="Times New Roman"/>
          <w:sz w:val="28"/>
          <w:szCs w:val="28"/>
        </w:rPr>
        <w:t>их</w:t>
      </w:r>
      <w:r w:rsidR="00A7043B" w:rsidRPr="008339D9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AE4069" w:rsidRPr="008339D9">
        <w:rPr>
          <w:rFonts w:ascii="Times New Roman" w:hAnsi="Times New Roman" w:cs="Times New Roman"/>
          <w:sz w:val="28"/>
          <w:szCs w:val="28"/>
        </w:rPr>
        <w:t>е</w:t>
      </w:r>
      <w:r w:rsidR="00A7043B" w:rsidRPr="008339D9">
        <w:rPr>
          <w:rFonts w:ascii="Times New Roman" w:hAnsi="Times New Roman" w:cs="Times New Roman"/>
          <w:sz w:val="28"/>
          <w:szCs w:val="28"/>
        </w:rPr>
        <w:t xml:space="preserve"> двух недель </w:t>
      </w:r>
      <w:r w:rsidR="00A44830">
        <w:rPr>
          <w:rFonts w:ascii="Times New Roman" w:hAnsi="Times New Roman" w:cs="Times New Roman"/>
          <w:sz w:val="28"/>
          <w:szCs w:val="28"/>
        </w:rPr>
        <w:t>после</w:t>
      </w:r>
      <w:r w:rsidR="00A7043B" w:rsidRPr="008339D9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687548" w:rsidRPr="008339D9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A7043B" w:rsidRPr="008339D9">
        <w:rPr>
          <w:rFonts w:ascii="Times New Roman" w:hAnsi="Times New Roman" w:cs="Times New Roman"/>
          <w:sz w:val="28"/>
          <w:szCs w:val="28"/>
        </w:rPr>
        <w:t xml:space="preserve">по адресу электронной почты, указанному в </w:t>
      </w:r>
      <w:r w:rsidR="005A7FFC" w:rsidRPr="008339D9">
        <w:rPr>
          <w:rFonts w:ascii="Times New Roman" w:hAnsi="Times New Roman" w:cs="Times New Roman"/>
          <w:sz w:val="28"/>
          <w:szCs w:val="28"/>
        </w:rPr>
        <w:t>пу</w:t>
      </w:r>
      <w:r w:rsidR="00687548" w:rsidRPr="008339D9">
        <w:rPr>
          <w:rFonts w:ascii="Times New Roman" w:hAnsi="Times New Roman" w:cs="Times New Roman"/>
          <w:sz w:val="28"/>
          <w:szCs w:val="28"/>
        </w:rPr>
        <w:t>нкте 5.1 настоящего положения (</w:t>
      </w:r>
      <w:r w:rsidR="005A7FFC" w:rsidRPr="008339D9">
        <w:rPr>
          <w:rFonts w:ascii="Times New Roman" w:hAnsi="Times New Roman" w:cs="Times New Roman"/>
          <w:sz w:val="28"/>
          <w:szCs w:val="28"/>
        </w:rPr>
        <w:t xml:space="preserve">в графе «Тема» и в названии прикреплённого файла указать </w:t>
      </w:r>
      <w:r w:rsidR="005A7FFC" w:rsidRPr="008339D9">
        <w:rPr>
          <w:rFonts w:ascii="Times New Roman" w:hAnsi="Times New Roman" w:cs="Times New Roman"/>
          <w:i/>
          <w:sz w:val="28"/>
          <w:szCs w:val="28"/>
        </w:rPr>
        <w:t>«тезисы, фамилию, наименование ОУ»</w:t>
      </w:r>
      <w:r w:rsidR="005A7FFC" w:rsidRPr="008339D9">
        <w:rPr>
          <w:rFonts w:ascii="Times New Roman" w:hAnsi="Times New Roman" w:cs="Times New Roman"/>
          <w:sz w:val="28"/>
          <w:szCs w:val="28"/>
        </w:rPr>
        <w:t xml:space="preserve">).  Требования к оформлению тезисов: </w:t>
      </w:r>
      <w:r w:rsidR="002348FF" w:rsidRPr="008339D9">
        <w:rPr>
          <w:rFonts w:ascii="Times New Roman" w:eastAsia="Times New Roman" w:hAnsi="Times New Roman" w:cs="Times New Roman"/>
          <w:sz w:val="28"/>
          <w:szCs w:val="28"/>
        </w:rPr>
        <w:t xml:space="preserve">поля стандартные (левое – 3 см., правое – 1,5 см, верхнее и нижнее – по 2 см.), </w:t>
      </w:r>
      <w:r w:rsidR="005A7FFC" w:rsidRPr="008339D9">
        <w:rPr>
          <w:rFonts w:ascii="Times New Roman" w:eastAsia="Times New Roman" w:hAnsi="Times New Roman" w:cs="Times New Roman"/>
          <w:sz w:val="28"/>
          <w:szCs w:val="28"/>
        </w:rPr>
        <w:t>шрифт TimesNewRoman, кегль 14, междустрочный интервал – 1, выравнивание текста по ширине, абзацный отступ – 1,25 см</w:t>
      </w:r>
      <w:r w:rsidR="00155A8F" w:rsidRPr="008339D9">
        <w:rPr>
          <w:rFonts w:ascii="Times New Roman" w:eastAsia="Times New Roman" w:hAnsi="Times New Roman" w:cs="Times New Roman"/>
          <w:sz w:val="28"/>
          <w:szCs w:val="28"/>
        </w:rPr>
        <w:t xml:space="preserve">, страницы не нумеруются. </w:t>
      </w:r>
      <w:r w:rsidR="005A7FFC" w:rsidRPr="008339D9">
        <w:rPr>
          <w:rFonts w:ascii="Times New Roman" w:hAnsi="Times New Roman" w:cs="Times New Roman"/>
          <w:b/>
          <w:i/>
          <w:sz w:val="28"/>
          <w:szCs w:val="28"/>
        </w:rPr>
        <w:t>Объём тезисов  - не более 3-х страниц</w:t>
      </w:r>
      <w:r w:rsidR="005A7FFC" w:rsidRPr="008339D9">
        <w:rPr>
          <w:rFonts w:ascii="Times New Roman" w:hAnsi="Times New Roman" w:cs="Times New Roman"/>
          <w:sz w:val="28"/>
          <w:szCs w:val="28"/>
        </w:rPr>
        <w:t xml:space="preserve">. </w:t>
      </w:r>
      <w:r w:rsidR="005A7FFC" w:rsidRPr="008339D9">
        <w:rPr>
          <w:rFonts w:ascii="Times New Roman" w:hAnsi="Times New Roman" w:cs="Times New Roman"/>
          <w:i/>
          <w:sz w:val="28"/>
          <w:szCs w:val="28"/>
        </w:rPr>
        <w:t>Иллюстративный материал не публикуется.</w:t>
      </w:r>
      <w:r w:rsidR="007E4D2F" w:rsidRPr="008339D9">
        <w:rPr>
          <w:rFonts w:ascii="Times New Roman" w:hAnsi="Times New Roman" w:cs="Times New Roman"/>
          <w:sz w:val="28"/>
          <w:szCs w:val="28"/>
        </w:rPr>
        <w:t xml:space="preserve"> Тезисы должны отражать содержание введения, ос</w:t>
      </w:r>
      <w:r w:rsidR="00155A8F" w:rsidRPr="008339D9">
        <w:rPr>
          <w:rFonts w:ascii="Times New Roman" w:hAnsi="Times New Roman" w:cs="Times New Roman"/>
          <w:sz w:val="28"/>
          <w:szCs w:val="28"/>
        </w:rPr>
        <w:t>новной части и выводы по работе и не должны содержать стилистических и грамматических ошибок.</w:t>
      </w:r>
    </w:p>
    <w:p w:rsidR="00155A8F" w:rsidRPr="008339D9" w:rsidRDefault="00155A8F" w:rsidP="00C043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Тезисы, представленные с нарушением требований, не публикуются.</w:t>
      </w:r>
    </w:p>
    <w:p w:rsidR="00FE780D" w:rsidRPr="000C1C2F" w:rsidRDefault="007E4D2F" w:rsidP="00FE78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1C2F">
        <w:rPr>
          <w:rFonts w:ascii="Times New Roman" w:hAnsi="Times New Roman" w:cs="Times New Roman"/>
          <w:sz w:val="28"/>
          <w:szCs w:val="28"/>
          <w:u w:val="single"/>
        </w:rPr>
        <w:t>Образец оф</w:t>
      </w:r>
      <w:r w:rsidR="004F371E" w:rsidRPr="000C1C2F">
        <w:rPr>
          <w:rFonts w:ascii="Times New Roman" w:hAnsi="Times New Roman" w:cs="Times New Roman"/>
          <w:sz w:val="28"/>
          <w:szCs w:val="28"/>
          <w:u w:val="single"/>
        </w:rPr>
        <w:t>ормления тезисов представлен в П</w:t>
      </w:r>
      <w:r w:rsidRPr="000C1C2F">
        <w:rPr>
          <w:rFonts w:ascii="Times New Roman" w:hAnsi="Times New Roman" w:cs="Times New Roman"/>
          <w:sz w:val="28"/>
          <w:szCs w:val="28"/>
          <w:u w:val="single"/>
        </w:rPr>
        <w:t xml:space="preserve">риложении </w:t>
      </w:r>
      <w:r w:rsidR="000C1C2F" w:rsidRPr="000C1C2F">
        <w:rPr>
          <w:rFonts w:ascii="Times New Roman" w:hAnsi="Times New Roman" w:cs="Times New Roman"/>
          <w:sz w:val="28"/>
          <w:szCs w:val="28"/>
          <w:u w:val="single"/>
        </w:rPr>
        <w:t>№10</w:t>
      </w:r>
      <w:r w:rsidRPr="000C1C2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106A5" w:rsidRPr="008339D9" w:rsidRDefault="00A106A5" w:rsidP="003173A1">
      <w:pPr>
        <w:tabs>
          <w:tab w:val="left" w:pos="47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A8F" w:rsidRPr="008339D9" w:rsidRDefault="00155A8F" w:rsidP="003173A1">
      <w:pPr>
        <w:tabs>
          <w:tab w:val="left" w:pos="47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2382" w:rsidRPr="00D25BB7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D25BB7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Default="006C54A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b/>
          <w:sz w:val="28"/>
          <w:szCs w:val="28"/>
        </w:rPr>
        <w:t>Образец оформления титульного листа Индивидуального проекта обучающегося</w:t>
      </w: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sz w:val="28"/>
          <w:szCs w:val="28"/>
        </w:rPr>
        <w:t>лицей № 3</w:t>
      </w: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536865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Направление: </w:t>
      </w:r>
      <w:r w:rsidRPr="008339D9">
        <w:rPr>
          <w:rFonts w:ascii="Times New Roman" w:eastAsia="Times New Roman" w:hAnsi="Times New Roman" w:cs="Times New Roman"/>
          <w:b/>
          <w:i/>
          <w:sz w:val="28"/>
          <w:szCs w:val="28"/>
        </w:rPr>
        <w:t>Естественнонаучное</w:t>
      </w: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sz w:val="28"/>
          <w:szCs w:val="28"/>
        </w:rPr>
        <w:t>Индивидуальный проект</w:t>
      </w: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b/>
          <w:sz w:val="28"/>
          <w:szCs w:val="28"/>
        </w:rPr>
        <w:t>Пищевые добавки и их влияние на здоровье</w:t>
      </w: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b/>
          <w:sz w:val="28"/>
          <w:szCs w:val="28"/>
        </w:rPr>
        <w:t>Работу выполнил:</w:t>
      </w:r>
    </w:p>
    <w:p w:rsidR="006C54AA" w:rsidRPr="006C54AA" w:rsidRDefault="006C54AA" w:rsidP="006C54AA">
      <w:pPr>
        <w:widowControl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sz w:val="28"/>
          <w:szCs w:val="28"/>
        </w:rPr>
        <w:t>Филков Артем Валерьевич,</w:t>
      </w:r>
    </w:p>
    <w:p w:rsidR="006C54AA" w:rsidRPr="006C54AA" w:rsidRDefault="006C54AA" w:rsidP="006C54AA">
      <w:pPr>
        <w:widowControl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sz w:val="28"/>
          <w:szCs w:val="28"/>
        </w:rPr>
        <w:t xml:space="preserve"> учащийся 10 А класса</w:t>
      </w:r>
    </w:p>
    <w:p w:rsidR="006C54AA" w:rsidRPr="006C54AA" w:rsidRDefault="006C54AA" w:rsidP="006C54AA">
      <w:pPr>
        <w:widowControl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sz w:val="28"/>
          <w:szCs w:val="28"/>
        </w:rPr>
        <w:t xml:space="preserve"> МАОУ лицей № 3</w:t>
      </w:r>
    </w:p>
    <w:p w:rsidR="006C54AA" w:rsidRPr="006C54AA" w:rsidRDefault="006C54AA" w:rsidP="006C54AA">
      <w:pPr>
        <w:widowControl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b/>
          <w:sz w:val="28"/>
          <w:szCs w:val="28"/>
        </w:rPr>
        <w:t>Научный руководитель:</w:t>
      </w:r>
    </w:p>
    <w:p w:rsidR="006C54AA" w:rsidRPr="006C54AA" w:rsidRDefault="006C54AA" w:rsidP="006C54AA">
      <w:pPr>
        <w:widowControl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sz w:val="28"/>
          <w:szCs w:val="28"/>
        </w:rPr>
        <w:t>Петров Петр Петрович,</w:t>
      </w:r>
    </w:p>
    <w:p w:rsidR="006C54AA" w:rsidRPr="006C54AA" w:rsidRDefault="006C54AA" w:rsidP="006C54AA">
      <w:pPr>
        <w:widowControl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sz w:val="28"/>
          <w:szCs w:val="28"/>
        </w:rPr>
        <w:t>учитель МАОУ лицей № 3</w:t>
      </w: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54AA" w:rsidRPr="006C54AA" w:rsidRDefault="006C54AA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54AA">
        <w:rPr>
          <w:rFonts w:ascii="Times New Roman" w:eastAsia="Times New Roman" w:hAnsi="Times New Roman" w:cs="Times New Roman"/>
          <w:sz w:val="28"/>
          <w:szCs w:val="28"/>
        </w:rPr>
        <w:lastRenderedPageBreak/>
        <w:t>Екатеринбург,</w:t>
      </w:r>
    </w:p>
    <w:p w:rsidR="006C54AA" w:rsidRPr="006C54AA" w:rsidRDefault="005D3A5F" w:rsidP="006C54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20.2pt;margin-top:27.15pt;width:33pt;height:1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" fillcolor="white [3201]" strokecolor="white [3212]" strokeweight=".5pt">
            <v:textbox>
              <w:txbxContent>
                <w:p w:rsidR="00D25BB7" w:rsidRDefault="00D25BB7"/>
              </w:txbxContent>
            </v:textbox>
          </v:shape>
        </w:pict>
      </w:r>
      <w:r w:rsidR="006C54AA" w:rsidRPr="006C54AA">
        <w:rPr>
          <w:rFonts w:ascii="Times New Roman" w:eastAsia="Times New Roman" w:hAnsi="Times New Roman" w:cs="Times New Roman"/>
          <w:sz w:val="28"/>
          <w:szCs w:val="28"/>
        </w:rPr>
        <w:t>2023</w:t>
      </w:r>
    </w:p>
    <w:p w:rsidR="00572382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P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D2A">
        <w:rPr>
          <w:rFonts w:ascii="Times New Roman" w:eastAsia="Times New Roman" w:hAnsi="Times New Roman" w:cs="Times New Roman"/>
          <w:b/>
          <w:sz w:val="28"/>
          <w:szCs w:val="28"/>
        </w:rPr>
        <w:t>Образец листа СОДЕРЖАНИЕ по теме исследования: Роль солнечной батареи в жизни человека</w:t>
      </w:r>
    </w:p>
    <w:p w:rsidR="00CF2D2A" w:rsidRPr="00CF2D2A" w:rsidRDefault="00CF2D2A" w:rsidP="00CF2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D2A" w:rsidRPr="00CF2D2A" w:rsidRDefault="00CF2D2A" w:rsidP="00CF2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D2A">
        <w:rPr>
          <w:rFonts w:ascii="Times New Roman" w:eastAsia="Times New Roman" w:hAnsi="Times New Roman" w:cs="Times New Roman"/>
          <w:b/>
          <w:sz w:val="28"/>
          <w:szCs w:val="28"/>
        </w:rPr>
        <w:t>СОДЕРЖВНИЕ</w:t>
      </w:r>
    </w:p>
    <w:p w:rsidR="00CF2D2A" w:rsidRPr="00CF2D2A" w:rsidRDefault="00CF2D2A" w:rsidP="00CF2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73" w:type="dxa"/>
        <w:tblInd w:w="-4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9464"/>
        <w:gridCol w:w="709"/>
      </w:tblGrid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ВВЕДЕНИЕ………………………………………………………………………..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1. Теоретические основы работы солнечной батареи…………………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1.1 Солнечная батарея: определение, преимущества и недостатки……………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1.2 Виды солнечных батарей: сравнительная характеристика…………………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tabs>
                <w:tab w:val="left" w:pos="703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1.3 Кремниевая солнечная батарея: принцип ее работы……………………….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2. Изучение работы кремниевых солнечных батарей…………………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2.1 Истрия появления кремниевых солнечных батарей………………………...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2.2 Изготовление кремниевой солнечной батареи в домашних условиях, сферы ее использования…………………………………………………………..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2.3 Польза кремниевых солнечных батарей в быту……………………………..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ЗАКЛЮЧЕНИЕ……………………………………………………………………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ИСПОЛЬЗОВАННЫХ  ИСТОЧНИКОВ…………………………….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F2D2A" w:rsidRPr="00CF2D2A" w:rsidTr="00CF2D2A">
        <w:tc>
          <w:tcPr>
            <w:tcW w:w="9464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ПРИЛОЖЕНИЯ……………………………………………………………………</w:t>
            </w: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CF2D2A" w:rsidRPr="00CF2D2A" w:rsidRDefault="00CF2D2A" w:rsidP="00CF2D2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72382" w:rsidRDefault="00572382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Pr="00CF2D2A" w:rsidRDefault="00CF2D2A" w:rsidP="00CF2D2A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F2D2A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Примеры оформ</w:t>
      </w:r>
      <w:r w:rsidRPr="00CF2D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ления списка использованной литературы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2D2A" w:rsidRPr="00CF2D2A" w:rsidRDefault="00CF2D2A" w:rsidP="00CF2D2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КНИГ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2D2A" w:rsidRPr="00CF2D2A" w:rsidRDefault="00CF2D2A" w:rsidP="00CF2D2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 одного автора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1. Малиновский Ю. М. Биосферные основы литологии : Учебное пособие. - М.: ИПК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РУДН, 2003 - 111 с.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2. Абашидзе А. Х. Правовой статус меньшинств и коренных народов : Международно-правовой анализ : Монография: . - М. : ИПК РУДН, 1997 - 224 с.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 Santiago R. E. Infotech: English for computer users : Teacher's Book. - fourth edition. - Cambridge : Cambridge Universitety Press, 2008 – 160 p. – (Professional English).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CF2D2A" w:rsidRPr="00CF2D2A" w:rsidRDefault="00CF2D2A" w:rsidP="00CF2D2A">
      <w:pPr>
        <w:widowControl w:val="0"/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 двух и более авторов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Дмитриева Т. М. Сенсорная экология : Учебное пособие для вузов / Т.М. Дмитриева, Ю.П. Козлов. - 2-е изд., перераб. и доп. ; Юбилейное издание. - М. : Изд-во РУДН, 2010 - 404 с. 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Кимелев Ю. А. Философия и наука. От Анаксимандра до Коперника : Монография /Ю.А. Кимелев, Н.Л. Полякова. - Юбилейное издание. - М. : Изд-во РУДН, 2009 - 212 с. 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D2A" w:rsidRPr="00CF2D2A" w:rsidRDefault="00CF2D2A" w:rsidP="00CF2D2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 из газет, журналов</w:t>
      </w:r>
    </w:p>
    <w:p w:rsidR="00CF2D2A" w:rsidRPr="00CF2D2A" w:rsidRDefault="00CF2D2A" w:rsidP="00CF2D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1. Вислогузов В. Регионы просят налогов / Вадим Вислогузов // Коммерсант. – 2005 – 19 сент. – С. 14</w:t>
      </w:r>
    </w:p>
    <w:p w:rsidR="00CF2D2A" w:rsidRPr="00CF2D2A" w:rsidRDefault="00CF2D2A" w:rsidP="00CF2D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2. Башир А. Исламский мир в современной мировой политике // Вестник Российского университета дружбы народов. Сер. Политология. - 2009 - №3. - С. 35-46.</w:t>
      </w:r>
    </w:p>
    <w:p w:rsidR="00CF2D2A" w:rsidRPr="00CF2D2A" w:rsidRDefault="00CF2D2A" w:rsidP="00CF2D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3. Ламаш, И.В. Индивидуализация обучения в вузе: проблемы, перспективы, пути</w:t>
      </w:r>
    </w:p>
    <w:p w:rsidR="00CF2D2A" w:rsidRPr="00CF2D2A" w:rsidRDefault="00CF2D2A" w:rsidP="00CF2D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// Инновации в образовании. - 2005 - № 3 - С. 70-82.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CF2D2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ОФОРМЛЕНИЯ ЗАКОНОДАТЕЛЬНЫХ МАТЕРИАЛОВ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1. Гражданский кодекс Российской Федерации : часть 3 // Собр. законодательства Рос.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Федерации. – 2001 – № 49 – Ст. 4552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2. Налоговый кодекс Российской Федерации (часть вторая) : от 05.08.2000 № 117-ФЗ: (принят ГД ФС РФ 19.07.2000) : (ред. от 22.07.2005) : (с изм. и доп., вступающими в силу с 01.01.2006) // КонсультантПлюс. ВерсияПроф [Электронный ресурс]. – Электрон. дан. – [М., 2005].</w:t>
      </w:r>
    </w:p>
    <w:p w:rsidR="00CF2D2A" w:rsidRPr="00CF2D2A" w:rsidRDefault="00CF2D2A" w:rsidP="00CF2D2A">
      <w:pPr>
        <w:widowControl w:val="0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2D2A" w:rsidRPr="00CF2D2A" w:rsidRDefault="00CF2D2A" w:rsidP="00CF2D2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:rsidR="00CF2D2A" w:rsidRPr="00CF2D2A" w:rsidRDefault="00CF2D2A" w:rsidP="00CF2D2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 w:rsidRPr="00CF2D2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ЭЛЕКТРОННЫХ РЕСУРСОВ</w:t>
      </w:r>
    </w:p>
    <w:p w:rsidR="00CF2D2A" w:rsidRPr="00CF2D2A" w:rsidRDefault="00CF2D2A" w:rsidP="00CF2D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Любашевский Ю. Брендинг в России / Ю. Любашевский // Маркетолог [Электронный ресурс]. – Электрон. журн. – 2005 – 21 окт. – Режим доступа: </w:t>
      </w:r>
      <w:r w:rsidRPr="00CF2D2A">
        <w:rPr>
          <w:rFonts w:ascii="Times New Roman" w:eastAsia="Times New Roman" w:hAnsi="Times New Roman" w:cs="Times New Roman"/>
          <w:color w:val="002060"/>
          <w:sz w:val="24"/>
          <w:szCs w:val="24"/>
        </w:rPr>
        <w:t>http://www.marketolog.ru</w:t>
      </w:r>
    </w:p>
    <w:p w:rsidR="00CF2D2A" w:rsidRPr="00CF2D2A" w:rsidRDefault="00CF2D2A" w:rsidP="00CF2D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2. Научная библиотека // Российский государственный гуманитарный университет</w:t>
      </w:r>
    </w:p>
    <w:p w:rsidR="00CF2D2A" w:rsidRPr="00CF2D2A" w:rsidRDefault="00CF2D2A" w:rsidP="00CF2D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0000"/>
          <w:sz w:val="24"/>
          <w:szCs w:val="24"/>
        </w:rPr>
        <w:t>[Электронный ресурс]. – Электрон. дан. – М., cop. 1996–2005. – Режим доступа:</w:t>
      </w:r>
    </w:p>
    <w:p w:rsidR="00CF2D2A" w:rsidRPr="00CF2D2A" w:rsidRDefault="00CF2D2A" w:rsidP="00CF2D2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color w:val="002060"/>
          <w:sz w:val="24"/>
          <w:szCs w:val="24"/>
        </w:rPr>
        <w:t>http://www.rsuh.ru/section.html?id=677</w:t>
      </w:r>
    </w:p>
    <w:p w:rsidR="00CF2D2A" w:rsidRPr="00CF2D2A" w:rsidRDefault="00CF2D2A" w:rsidP="00CF2D2A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P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D2A">
        <w:rPr>
          <w:rFonts w:ascii="Times New Roman" w:eastAsia="Times New Roman" w:hAnsi="Times New Roman" w:cs="Times New Roman"/>
          <w:sz w:val="28"/>
          <w:szCs w:val="28"/>
        </w:rPr>
        <w:t>Рисунок, схема, диаграмма  подписываются внизу рисунка, выравнивание по ширине без красной строки</w:t>
      </w:r>
    </w:p>
    <w:p w:rsid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D2A">
        <w:rPr>
          <w:rFonts w:ascii="Times New Roman" w:eastAsia="Times New Roman" w:hAnsi="Times New Roman" w:cs="Times New Roman"/>
          <w:b/>
          <w:sz w:val="28"/>
          <w:szCs w:val="28"/>
        </w:rPr>
        <w:t>например:</w:t>
      </w:r>
    </w:p>
    <w:p w:rsidR="00CF2D2A" w:rsidRP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D2A" w:rsidRPr="00CF2D2A" w:rsidRDefault="00CF2D2A" w:rsidP="00CF2D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F2D2A">
        <w:rPr>
          <w:rFonts w:ascii="Times New Roman" w:eastAsia="Times New Roman" w:hAnsi="Times New Roman" w:cs="Times New Roman"/>
          <w:sz w:val="28"/>
          <w:szCs w:val="28"/>
        </w:rPr>
        <w:t>Рисунок 1  – Сведения о количестве учреждений социального обслуживания семьи и детей</w:t>
      </w:r>
    </w:p>
    <w:p w:rsid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D2A" w:rsidRP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D2A">
        <w:rPr>
          <w:rFonts w:ascii="Times New Roman" w:eastAsia="Times New Roman" w:hAnsi="Times New Roman" w:cs="Times New Roman"/>
          <w:sz w:val="28"/>
          <w:szCs w:val="28"/>
        </w:rPr>
        <w:t xml:space="preserve">Таблица подписывается вверху таблицы, выравнивание по ширине без красной строки </w:t>
      </w:r>
    </w:p>
    <w:p w:rsid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2D2A" w:rsidRP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2D2A">
        <w:rPr>
          <w:rFonts w:ascii="Times New Roman" w:eastAsia="Times New Roman" w:hAnsi="Times New Roman" w:cs="Times New Roman"/>
          <w:b/>
          <w:sz w:val="28"/>
          <w:szCs w:val="28"/>
        </w:rPr>
        <w:t>например:</w:t>
      </w:r>
    </w:p>
    <w:p w:rsid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D2A" w:rsidRPr="00CF2D2A" w:rsidRDefault="00CF2D2A" w:rsidP="00CF2D2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D2A">
        <w:rPr>
          <w:rFonts w:ascii="Times New Roman" w:eastAsia="Times New Roman" w:hAnsi="Times New Roman" w:cs="Times New Roman"/>
          <w:sz w:val="28"/>
          <w:szCs w:val="28"/>
        </w:rPr>
        <w:t>Таблица 3 - Местность проживания респондентов</w:t>
      </w:r>
    </w:p>
    <w:tbl>
      <w:tblPr>
        <w:tblW w:w="7331" w:type="dxa"/>
        <w:tblInd w:w="30" w:type="dxa"/>
        <w:tblLayout w:type="fixed"/>
        <w:tblLook w:val="0400"/>
      </w:tblPr>
      <w:tblGrid>
        <w:gridCol w:w="3362"/>
        <w:gridCol w:w="1985"/>
        <w:gridCol w:w="1984"/>
      </w:tblGrid>
      <w:tr w:rsidR="00CF2D2A" w:rsidRPr="00CF2D2A" w:rsidTr="00CF2D2A">
        <w:trPr>
          <w:cantSplit/>
          <w:trHeight w:val="43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Варианты ответа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Абс.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%%</w:t>
            </w:r>
          </w:p>
        </w:tc>
      </w:tr>
      <w:tr w:rsidR="00CF2D2A" w:rsidRPr="00CF2D2A" w:rsidTr="00CF2D2A">
        <w:trPr>
          <w:cantSplit/>
          <w:trHeight w:val="63"/>
        </w:trPr>
        <w:tc>
          <w:tcPr>
            <w:tcW w:w="3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городе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76,2</w:t>
            </w:r>
          </w:p>
        </w:tc>
      </w:tr>
      <w:tr w:rsidR="00CF2D2A" w:rsidRPr="00CF2D2A" w:rsidTr="00CF2D2A">
        <w:trPr>
          <w:cantSplit/>
          <w:trHeight w:val="160"/>
        </w:trPr>
        <w:tc>
          <w:tcPr>
            <w:tcW w:w="3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сельской местности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22,3</w:t>
            </w:r>
          </w:p>
        </w:tc>
      </w:tr>
      <w:tr w:rsidR="00CF2D2A" w:rsidRPr="00CF2D2A" w:rsidTr="00CF2D2A">
        <w:trPr>
          <w:cantSplit/>
          <w:trHeight w:val="63"/>
        </w:trPr>
        <w:tc>
          <w:tcPr>
            <w:tcW w:w="33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 ответа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2D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</w:tbl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01DD" w:rsidRPr="008339D9" w:rsidRDefault="00EC05C1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CF2D2A">
        <w:rPr>
          <w:rFonts w:ascii="Times New Roman" w:hAnsi="Times New Roman" w:cs="Times New Roman"/>
          <w:b/>
          <w:sz w:val="28"/>
          <w:szCs w:val="28"/>
        </w:rPr>
        <w:t>5</w:t>
      </w:r>
    </w:p>
    <w:p w:rsidR="00A106A5" w:rsidRPr="008339D9" w:rsidRDefault="00A106A5" w:rsidP="00A106A5">
      <w:pPr>
        <w:tabs>
          <w:tab w:val="left" w:pos="470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2E79A4" w:rsidRPr="008339D9">
        <w:rPr>
          <w:rFonts w:ascii="Times New Roman" w:hAnsi="Times New Roman" w:cs="Times New Roman"/>
          <w:b/>
          <w:sz w:val="28"/>
          <w:szCs w:val="28"/>
        </w:rPr>
        <w:t xml:space="preserve"> оценки исследовательского проекта</w:t>
      </w:r>
    </w:p>
    <w:p w:rsidR="00AD073E" w:rsidRPr="008339D9" w:rsidRDefault="00AD073E" w:rsidP="00A106A5">
      <w:pPr>
        <w:tabs>
          <w:tab w:val="left" w:pos="470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18"/>
        <w:gridCol w:w="2808"/>
        <w:gridCol w:w="4063"/>
        <w:gridCol w:w="1856"/>
      </w:tblGrid>
      <w:tr w:rsidR="002E79A4" w:rsidRPr="008339D9" w:rsidTr="00CF2D2A">
        <w:tc>
          <w:tcPr>
            <w:tcW w:w="618" w:type="dxa"/>
          </w:tcPr>
          <w:p w:rsidR="002E79A4" w:rsidRPr="008339D9" w:rsidRDefault="002E79A4" w:rsidP="002E79A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8" w:type="dxa"/>
          </w:tcPr>
          <w:p w:rsidR="002E79A4" w:rsidRPr="008339D9" w:rsidRDefault="002E79A4" w:rsidP="002E79A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063" w:type="dxa"/>
          </w:tcPr>
          <w:p w:rsidR="002E79A4" w:rsidRPr="008339D9" w:rsidRDefault="002E79A4" w:rsidP="002E79A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</w:tc>
        <w:tc>
          <w:tcPr>
            <w:tcW w:w="1856" w:type="dxa"/>
          </w:tcPr>
          <w:p w:rsidR="002E79A4" w:rsidRPr="008339D9" w:rsidRDefault="002E79A4" w:rsidP="002E79A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кол-во баллов</w:t>
            </w:r>
          </w:p>
        </w:tc>
      </w:tr>
      <w:tr w:rsidR="00931B92" w:rsidRPr="008339D9" w:rsidTr="00CF2D2A">
        <w:tc>
          <w:tcPr>
            <w:tcW w:w="618" w:type="dxa"/>
          </w:tcPr>
          <w:p w:rsidR="00931B92" w:rsidRPr="008339D9" w:rsidRDefault="00931B92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7" w:type="dxa"/>
            <w:gridSpan w:val="3"/>
          </w:tcPr>
          <w:p w:rsidR="00931B92" w:rsidRPr="008339D9" w:rsidRDefault="00931B92" w:rsidP="002E79A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критерии (оцениваются на заочном туре)</w:t>
            </w:r>
          </w:p>
        </w:tc>
      </w:tr>
      <w:tr w:rsidR="002E79A4" w:rsidRPr="008339D9" w:rsidTr="00CF2D2A">
        <w:tc>
          <w:tcPr>
            <w:tcW w:w="618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:rsidR="002E79A4" w:rsidRPr="008339D9" w:rsidRDefault="002E79A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4063" w:type="dxa"/>
          </w:tcPr>
          <w:p w:rsidR="002E79A4" w:rsidRPr="008339D9" w:rsidRDefault="00AB6DE9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Представленная работа привлекает интерес своей актуальностью</w:t>
            </w:r>
          </w:p>
        </w:tc>
        <w:tc>
          <w:tcPr>
            <w:tcW w:w="1856" w:type="dxa"/>
          </w:tcPr>
          <w:p w:rsidR="002E79A4" w:rsidRPr="008339D9" w:rsidRDefault="00780959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9A4" w:rsidRPr="008339D9" w:rsidTr="00CF2D2A">
        <w:tc>
          <w:tcPr>
            <w:tcW w:w="618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:rsidR="002E79A4" w:rsidRPr="008339D9" w:rsidRDefault="002E79A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Исследовательский характер работы</w:t>
            </w:r>
          </w:p>
        </w:tc>
        <w:tc>
          <w:tcPr>
            <w:tcW w:w="4063" w:type="dxa"/>
          </w:tcPr>
          <w:p w:rsidR="002E79A4" w:rsidRPr="008339D9" w:rsidRDefault="00483FDF" w:rsidP="003F3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В работе имеется результат, который был неочевиден до ее выполнения</w:t>
            </w:r>
          </w:p>
        </w:tc>
        <w:tc>
          <w:tcPr>
            <w:tcW w:w="1856" w:type="dxa"/>
          </w:tcPr>
          <w:p w:rsidR="002E79A4" w:rsidRPr="008339D9" w:rsidRDefault="00780959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9A4" w:rsidRPr="008339D9" w:rsidTr="00CF2D2A">
        <w:tc>
          <w:tcPr>
            <w:tcW w:w="618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 w:rsidR="002E79A4" w:rsidRPr="008339D9" w:rsidRDefault="002E79A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Самостоятельность работы над проектом</w:t>
            </w:r>
          </w:p>
        </w:tc>
        <w:tc>
          <w:tcPr>
            <w:tcW w:w="4063" w:type="dxa"/>
          </w:tcPr>
          <w:p w:rsidR="002E79A4" w:rsidRPr="008339D9" w:rsidRDefault="00331505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Представленные в работе материалы позволяют сделать вывод об активном участии автора в проведении исследования и подготовке проектной работы</w:t>
            </w:r>
          </w:p>
        </w:tc>
        <w:tc>
          <w:tcPr>
            <w:tcW w:w="1856" w:type="dxa"/>
          </w:tcPr>
          <w:p w:rsidR="002E79A4" w:rsidRPr="008339D9" w:rsidRDefault="00780959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9A4" w:rsidRPr="008339D9" w:rsidTr="00CF2D2A">
        <w:tc>
          <w:tcPr>
            <w:tcW w:w="618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:rsidR="002E79A4" w:rsidRPr="008339D9" w:rsidRDefault="002E79A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Структурированность </w:t>
            </w:r>
          </w:p>
          <w:p w:rsidR="002E79A4" w:rsidRPr="008339D9" w:rsidRDefault="002E79A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печатного варианта проекта</w:t>
            </w:r>
          </w:p>
        </w:tc>
        <w:tc>
          <w:tcPr>
            <w:tcW w:w="4063" w:type="dxa"/>
          </w:tcPr>
          <w:p w:rsidR="002E79A4" w:rsidRPr="008339D9" w:rsidRDefault="00483FDF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В работе имеются разделы в соответствии с требованиями</w:t>
            </w:r>
          </w:p>
        </w:tc>
        <w:tc>
          <w:tcPr>
            <w:tcW w:w="1856" w:type="dxa"/>
          </w:tcPr>
          <w:p w:rsidR="002E79A4" w:rsidRPr="008339D9" w:rsidRDefault="00780959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9A4" w:rsidRPr="008339D9" w:rsidTr="00CF2D2A">
        <w:tc>
          <w:tcPr>
            <w:tcW w:w="618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 w:rsidR="002E79A4" w:rsidRPr="008339D9" w:rsidRDefault="008C0F9C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Качество теоретической части исследования</w:t>
            </w:r>
          </w:p>
        </w:tc>
        <w:tc>
          <w:tcPr>
            <w:tcW w:w="4063" w:type="dxa"/>
          </w:tcPr>
          <w:p w:rsidR="002E79A4" w:rsidRPr="008339D9" w:rsidRDefault="002E79A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обзора источников информации </w:t>
            </w:r>
            <w:r w:rsidR="00483FDF"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по теме исследования </w:t>
            </w: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(допускаются Интернет-источники), наличие ссылок на источники, культура цитирования.</w:t>
            </w:r>
          </w:p>
        </w:tc>
        <w:tc>
          <w:tcPr>
            <w:tcW w:w="1856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79A4" w:rsidRPr="008339D9" w:rsidTr="00CF2D2A">
        <w:tc>
          <w:tcPr>
            <w:tcW w:w="618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</w:tcPr>
          <w:p w:rsidR="002E79A4" w:rsidRPr="008339D9" w:rsidRDefault="002E79A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Качество практической части исследования</w:t>
            </w:r>
          </w:p>
        </w:tc>
        <w:tc>
          <w:tcPr>
            <w:tcW w:w="4063" w:type="dxa"/>
          </w:tcPr>
          <w:p w:rsidR="002E79A4" w:rsidRPr="008339D9" w:rsidRDefault="00A86BCB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Соблюдение и корректность методики исследования, описание хода и полнота исследования</w:t>
            </w:r>
          </w:p>
        </w:tc>
        <w:tc>
          <w:tcPr>
            <w:tcW w:w="1856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E79A4" w:rsidRPr="008339D9" w:rsidTr="00CF2D2A">
        <w:tc>
          <w:tcPr>
            <w:tcW w:w="618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8" w:type="dxa"/>
          </w:tcPr>
          <w:p w:rsidR="002E79A4" w:rsidRPr="008339D9" w:rsidRDefault="00780959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печатного варианта проекта</w:t>
            </w:r>
          </w:p>
        </w:tc>
        <w:tc>
          <w:tcPr>
            <w:tcW w:w="4063" w:type="dxa"/>
          </w:tcPr>
          <w:p w:rsidR="002E79A4" w:rsidRPr="008339D9" w:rsidRDefault="00331505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Печатный вариант проекта оформлен в соответствии с требованиями, иллюстративный материал (рисунки, таблицы, графики, диаграммы) подписан.</w:t>
            </w:r>
          </w:p>
        </w:tc>
        <w:tc>
          <w:tcPr>
            <w:tcW w:w="1856" w:type="dxa"/>
          </w:tcPr>
          <w:p w:rsidR="002E79A4" w:rsidRPr="008339D9" w:rsidRDefault="002E79A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0959" w:rsidRPr="008339D9" w:rsidRDefault="00780959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9A4" w:rsidRPr="008339D9" w:rsidTr="00CF2D2A">
        <w:tc>
          <w:tcPr>
            <w:tcW w:w="618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8" w:type="dxa"/>
          </w:tcPr>
          <w:p w:rsidR="002E79A4" w:rsidRPr="008339D9" w:rsidRDefault="00DD7597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Глубина</w:t>
            </w:r>
            <w:r w:rsidR="00780959"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 тематики проекта</w:t>
            </w:r>
          </w:p>
        </w:tc>
        <w:tc>
          <w:tcPr>
            <w:tcW w:w="4063" w:type="dxa"/>
          </w:tcPr>
          <w:p w:rsidR="002E79A4" w:rsidRPr="008339D9" w:rsidRDefault="00483FDF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В работе использована информация, выходящая за рамки школьной программы</w:t>
            </w:r>
          </w:p>
        </w:tc>
        <w:tc>
          <w:tcPr>
            <w:tcW w:w="1856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79A4" w:rsidRPr="008339D9" w:rsidTr="00CF2D2A">
        <w:tc>
          <w:tcPr>
            <w:tcW w:w="618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8" w:type="dxa"/>
          </w:tcPr>
          <w:p w:rsidR="002E79A4" w:rsidRPr="008339D9" w:rsidRDefault="00780959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</w:t>
            </w:r>
          </w:p>
        </w:tc>
        <w:tc>
          <w:tcPr>
            <w:tcW w:w="4063" w:type="dxa"/>
          </w:tcPr>
          <w:p w:rsidR="002E79A4" w:rsidRPr="008339D9" w:rsidRDefault="00780959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Адекватность выводов целям и задачам исследования</w:t>
            </w:r>
          </w:p>
        </w:tc>
        <w:tc>
          <w:tcPr>
            <w:tcW w:w="1856" w:type="dxa"/>
          </w:tcPr>
          <w:p w:rsidR="002E79A4" w:rsidRPr="008339D9" w:rsidRDefault="008C0F9C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597" w:rsidRPr="008339D9" w:rsidTr="00CF2D2A">
        <w:tc>
          <w:tcPr>
            <w:tcW w:w="618" w:type="dxa"/>
          </w:tcPr>
          <w:p w:rsidR="00DD7597" w:rsidRPr="008339D9" w:rsidRDefault="00DD7597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08" w:type="dxa"/>
          </w:tcPr>
          <w:p w:rsidR="00DD7597" w:rsidRPr="008339D9" w:rsidRDefault="00DD7597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Новизна </w:t>
            </w:r>
            <w:r w:rsidR="00331505"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(оригинальность) </w:t>
            </w: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тематики и полученных результатов</w:t>
            </w:r>
          </w:p>
        </w:tc>
        <w:tc>
          <w:tcPr>
            <w:tcW w:w="4063" w:type="dxa"/>
          </w:tcPr>
          <w:p w:rsidR="00DD7597" w:rsidRPr="008339D9" w:rsidRDefault="00331505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Тема проекта и полученные результаты отличаются оригинальностью, новизно</w:t>
            </w:r>
            <w:r w:rsidR="00AB6DE9" w:rsidRPr="008339D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856" w:type="dxa"/>
          </w:tcPr>
          <w:p w:rsidR="00DD7597" w:rsidRPr="008339D9" w:rsidRDefault="00DD7597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597" w:rsidRPr="008339D9" w:rsidTr="00CF2D2A">
        <w:tc>
          <w:tcPr>
            <w:tcW w:w="618" w:type="dxa"/>
          </w:tcPr>
          <w:p w:rsidR="00DD7597" w:rsidRPr="008339D9" w:rsidRDefault="00DD7597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08" w:type="dxa"/>
          </w:tcPr>
          <w:p w:rsidR="00DD7597" w:rsidRPr="008339D9" w:rsidRDefault="00DD7597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Иллюстративность</w:t>
            </w:r>
          </w:p>
        </w:tc>
        <w:tc>
          <w:tcPr>
            <w:tcW w:w="4063" w:type="dxa"/>
          </w:tcPr>
          <w:p w:rsidR="00DD7597" w:rsidRPr="008339D9" w:rsidRDefault="00DD7597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Наличие фотографий, графиков, диаграмм, таблиц</w:t>
            </w:r>
          </w:p>
        </w:tc>
        <w:tc>
          <w:tcPr>
            <w:tcW w:w="1856" w:type="dxa"/>
          </w:tcPr>
          <w:p w:rsidR="00DD7597" w:rsidRPr="008339D9" w:rsidRDefault="00DD7597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7597" w:rsidRPr="008339D9" w:rsidTr="00CF2D2A">
        <w:tc>
          <w:tcPr>
            <w:tcW w:w="618" w:type="dxa"/>
          </w:tcPr>
          <w:p w:rsidR="00DD7597" w:rsidRPr="008339D9" w:rsidRDefault="00DD7597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08" w:type="dxa"/>
          </w:tcPr>
          <w:p w:rsidR="00DD7597" w:rsidRPr="008339D9" w:rsidRDefault="00DD7597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Особое мнение</w:t>
            </w:r>
          </w:p>
        </w:tc>
        <w:tc>
          <w:tcPr>
            <w:tcW w:w="4063" w:type="dxa"/>
          </w:tcPr>
          <w:p w:rsidR="00DD7597" w:rsidRPr="008339D9" w:rsidRDefault="00AB6DE9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1856" w:type="dxa"/>
          </w:tcPr>
          <w:p w:rsidR="00DD7597" w:rsidRPr="008339D9" w:rsidRDefault="00DD7597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31B92" w:rsidRPr="008339D9" w:rsidTr="00CF2D2A">
        <w:tc>
          <w:tcPr>
            <w:tcW w:w="618" w:type="dxa"/>
          </w:tcPr>
          <w:p w:rsidR="00931B92" w:rsidRPr="008339D9" w:rsidRDefault="00931B92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gridSpan w:val="2"/>
          </w:tcPr>
          <w:p w:rsidR="00931B92" w:rsidRPr="008339D9" w:rsidRDefault="00931B92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Максимальное количество баллов по основным критериям</w:t>
            </w:r>
          </w:p>
        </w:tc>
        <w:tc>
          <w:tcPr>
            <w:tcW w:w="1856" w:type="dxa"/>
          </w:tcPr>
          <w:p w:rsidR="00931B92" w:rsidRPr="008339D9" w:rsidRDefault="00931B92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1B92" w:rsidRPr="008339D9" w:rsidRDefault="00931B92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AD073E" w:rsidRPr="008339D9" w:rsidRDefault="00AD073E" w:rsidP="00AD073E">
      <w:pPr>
        <w:tabs>
          <w:tab w:val="left" w:pos="47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A8F" w:rsidRPr="008339D9" w:rsidRDefault="00155A8F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06A5" w:rsidRPr="008339D9" w:rsidRDefault="00EC05C1" w:rsidP="00EC05C1">
      <w:pPr>
        <w:tabs>
          <w:tab w:val="left" w:pos="470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CF2D2A">
        <w:rPr>
          <w:rFonts w:ascii="Times New Roman" w:hAnsi="Times New Roman" w:cs="Times New Roman"/>
          <w:b/>
          <w:sz w:val="28"/>
          <w:szCs w:val="28"/>
        </w:rPr>
        <w:t>6</w:t>
      </w:r>
    </w:p>
    <w:p w:rsidR="000A02E4" w:rsidRPr="008339D9" w:rsidRDefault="000A02E4" w:rsidP="000A02E4">
      <w:pPr>
        <w:tabs>
          <w:tab w:val="left" w:pos="470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по </w:t>
      </w:r>
      <w:r w:rsidR="00CB0DCE">
        <w:rPr>
          <w:rFonts w:ascii="Times New Roman" w:hAnsi="Times New Roman" w:cs="Times New Roman"/>
          <w:b/>
          <w:sz w:val="28"/>
          <w:szCs w:val="28"/>
        </w:rPr>
        <w:t>социально-экологическому и интегрированному направлениям</w:t>
      </w:r>
    </w:p>
    <w:p w:rsidR="000A02E4" w:rsidRPr="008339D9" w:rsidRDefault="000A02E4" w:rsidP="000A02E4">
      <w:pPr>
        <w:tabs>
          <w:tab w:val="left" w:pos="470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618"/>
        <w:gridCol w:w="2808"/>
        <w:gridCol w:w="4063"/>
        <w:gridCol w:w="1856"/>
      </w:tblGrid>
      <w:tr w:rsidR="000A02E4" w:rsidRPr="008339D9" w:rsidTr="00CF2D2A">
        <w:tc>
          <w:tcPr>
            <w:tcW w:w="618" w:type="dxa"/>
          </w:tcPr>
          <w:p w:rsidR="000A02E4" w:rsidRPr="008339D9" w:rsidRDefault="000A02E4" w:rsidP="00D5215C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08" w:type="dxa"/>
          </w:tcPr>
          <w:p w:rsidR="000A02E4" w:rsidRPr="008339D9" w:rsidRDefault="000A02E4" w:rsidP="00D5215C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4063" w:type="dxa"/>
          </w:tcPr>
          <w:p w:rsidR="000A02E4" w:rsidRPr="008339D9" w:rsidRDefault="000A02E4" w:rsidP="00D5215C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критерия</w:t>
            </w:r>
          </w:p>
        </w:tc>
        <w:tc>
          <w:tcPr>
            <w:tcW w:w="1856" w:type="dxa"/>
          </w:tcPr>
          <w:p w:rsidR="000A02E4" w:rsidRPr="008339D9" w:rsidRDefault="000A02E4" w:rsidP="00D5215C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кол-во баллов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D5215C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7" w:type="dxa"/>
            <w:gridSpan w:val="3"/>
          </w:tcPr>
          <w:p w:rsidR="000A02E4" w:rsidRPr="008339D9" w:rsidRDefault="000A02E4" w:rsidP="00D5215C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критерии (оцениваются на заочном туре)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4063" w:type="dxa"/>
          </w:tcPr>
          <w:p w:rsidR="000A02E4" w:rsidRPr="008339D9" w:rsidRDefault="00AE2AE7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Представленная работа привлекает интерес своей актуальностью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Глубина осмысления и раскрытия темы</w:t>
            </w:r>
          </w:p>
        </w:tc>
        <w:tc>
          <w:tcPr>
            <w:tcW w:w="4063" w:type="dxa"/>
          </w:tcPr>
          <w:p w:rsidR="000A02E4" w:rsidRPr="008339D9" w:rsidRDefault="00AE2AE7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Тема проекта осмыслена и раскрыта в содержании работы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Самостоятельность работы над проектом</w:t>
            </w:r>
          </w:p>
        </w:tc>
        <w:tc>
          <w:tcPr>
            <w:tcW w:w="4063" w:type="dxa"/>
          </w:tcPr>
          <w:p w:rsidR="000A02E4" w:rsidRPr="008339D9" w:rsidRDefault="00AE2AE7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Представленные в работе материалы позволяют сделать вывод об активном участии автора в проведении исследования и подготовке проектной работы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Структурированность </w:t>
            </w:r>
          </w:p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печатного варианта проекта</w:t>
            </w:r>
          </w:p>
        </w:tc>
        <w:tc>
          <w:tcPr>
            <w:tcW w:w="4063" w:type="dxa"/>
          </w:tcPr>
          <w:p w:rsidR="000A02E4" w:rsidRPr="008339D9" w:rsidRDefault="008E2F39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В работе имеются разделы в соответствии с требованиями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</w:t>
            </w:r>
            <w:r w:rsidR="008E2F39" w:rsidRPr="008339D9">
              <w:rPr>
                <w:rFonts w:ascii="Times New Roman" w:hAnsi="Times New Roman" w:cs="Times New Roman"/>
                <w:sz w:val="24"/>
                <w:szCs w:val="24"/>
              </w:rPr>
              <w:t>теоретической</w:t>
            </w: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 части</w:t>
            </w:r>
          </w:p>
        </w:tc>
        <w:tc>
          <w:tcPr>
            <w:tcW w:w="4063" w:type="dxa"/>
          </w:tcPr>
          <w:p w:rsidR="000A02E4" w:rsidRPr="008339D9" w:rsidRDefault="008E2F39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часть проекта </w:t>
            </w:r>
            <w:r w:rsidR="00A42B80" w:rsidRPr="008339D9">
              <w:rPr>
                <w:rFonts w:ascii="Times New Roman" w:hAnsi="Times New Roman" w:cs="Times New Roman"/>
                <w:sz w:val="24"/>
                <w:szCs w:val="24"/>
              </w:rPr>
              <w:t>соответствует теме, представлена развёрнуто, соблюдена (при необходимости) культура цитирования</w:t>
            </w:r>
          </w:p>
        </w:tc>
        <w:tc>
          <w:tcPr>
            <w:tcW w:w="1856" w:type="dxa"/>
          </w:tcPr>
          <w:p w:rsidR="000A02E4" w:rsidRPr="008339D9" w:rsidRDefault="00221B0F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практической части </w:t>
            </w:r>
          </w:p>
        </w:tc>
        <w:tc>
          <w:tcPr>
            <w:tcW w:w="4063" w:type="dxa"/>
          </w:tcPr>
          <w:p w:rsidR="000A02E4" w:rsidRPr="008339D9" w:rsidRDefault="008E2F39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часть соответствует теоретической, раскрывает </w:t>
            </w:r>
            <w:r w:rsidR="00A42B80"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и дополняет </w:t>
            </w: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Культура оформления печатного варианта проекта</w:t>
            </w:r>
          </w:p>
        </w:tc>
        <w:tc>
          <w:tcPr>
            <w:tcW w:w="4063" w:type="dxa"/>
          </w:tcPr>
          <w:p w:rsidR="000A02E4" w:rsidRPr="008339D9" w:rsidRDefault="00A42B80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Печатный вариант проекта оформлен в соответствии с требованиями, иллюстративный материал (рисунки, таблицы, графики, диаграммы) подписан,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</w:p>
        </w:tc>
        <w:tc>
          <w:tcPr>
            <w:tcW w:w="4063" w:type="dxa"/>
          </w:tcPr>
          <w:p w:rsidR="000A02E4" w:rsidRPr="008339D9" w:rsidRDefault="00A42B80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Новые оригинальные идеи и пути решения, с помощью которых автор внёс нечто новое в контекст современной действительности</w:t>
            </w:r>
          </w:p>
        </w:tc>
        <w:tc>
          <w:tcPr>
            <w:tcW w:w="1856" w:type="dxa"/>
          </w:tcPr>
          <w:p w:rsidR="000A02E4" w:rsidRPr="008339D9" w:rsidRDefault="00221B0F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Результативность работы</w:t>
            </w:r>
          </w:p>
        </w:tc>
        <w:tc>
          <w:tcPr>
            <w:tcW w:w="4063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Адекватность выводов целям и задачам </w:t>
            </w:r>
            <w:r w:rsidR="008E2F39" w:rsidRPr="008339D9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Интегративность</w:t>
            </w:r>
          </w:p>
        </w:tc>
        <w:tc>
          <w:tcPr>
            <w:tcW w:w="4063" w:type="dxa"/>
          </w:tcPr>
          <w:p w:rsidR="000A02E4" w:rsidRPr="008339D9" w:rsidRDefault="00A42B80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Связь различных источников информации и областей знаний и ее систематизация в единой концепции проектной работы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Иллюстративность</w:t>
            </w:r>
          </w:p>
        </w:tc>
        <w:tc>
          <w:tcPr>
            <w:tcW w:w="4063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Наличие фотографий, графиков, диаграмм, таблиц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08" w:type="dxa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Особое мнение</w:t>
            </w:r>
          </w:p>
        </w:tc>
        <w:tc>
          <w:tcPr>
            <w:tcW w:w="4063" w:type="dxa"/>
          </w:tcPr>
          <w:p w:rsidR="000A02E4" w:rsidRPr="008339D9" w:rsidRDefault="00BF0C73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Баллы по дополнительному критерию (критерий указывается экспертом)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02E4" w:rsidRPr="008339D9" w:rsidTr="00CF2D2A">
        <w:tc>
          <w:tcPr>
            <w:tcW w:w="618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gridSpan w:val="2"/>
          </w:tcPr>
          <w:p w:rsidR="000A02E4" w:rsidRPr="008339D9" w:rsidRDefault="000A02E4" w:rsidP="003F3424">
            <w:pPr>
              <w:tabs>
                <w:tab w:val="left" w:pos="470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Максимальное количество баллов по основным критериям</w:t>
            </w:r>
          </w:p>
        </w:tc>
        <w:tc>
          <w:tcPr>
            <w:tcW w:w="1856" w:type="dxa"/>
          </w:tcPr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02E4" w:rsidRPr="008339D9" w:rsidRDefault="000A02E4" w:rsidP="003F3424">
            <w:pPr>
              <w:tabs>
                <w:tab w:val="left" w:pos="470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9D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0A02E4" w:rsidRPr="008339D9" w:rsidRDefault="000A02E4" w:rsidP="000A02E4">
      <w:pPr>
        <w:tabs>
          <w:tab w:val="left" w:pos="470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D2A" w:rsidRDefault="00CF2D2A" w:rsidP="00493848">
      <w:pPr>
        <w:jc w:val="right"/>
        <w:rPr>
          <w:rFonts w:ascii="Times New Roman" w:hAnsi="Times New Roman" w:cs="Times New Roman"/>
          <w:b/>
          <w:sz w:val="28"/>
          <w:szCs w:val="28"/>
        </w:rPr>
        <w:sectPr w:rsidR="00CF2D2A" w:rsidSect="0038014B">
          <w:foot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C05C1" w:rsidRPr="008339D9" w:rsidRDefault="00EC05C1" w:rsidP="0049384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64675">
        <w:rPr>
          <w:rFonts w:ascii="Times New Roman" w:hAnsi="Times New Roman" w:cs="Times New Roman"/>
          <w:b/>
          <w:sz w:val="28"/>
          <w:szCs w:val="28"/>
        </w:rPr>
        <w:t>7</w:t>
      </w:r>
    </w:p>
    <w:p w:rsidR="00CF2D2A" w:rsidRPr="00CF2D2A" w:rsidRDefault="00CF2D2A" w:rsidP="00CF2D2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sz w:val="28"/>
          <w:szCs w:val="28"/>
        </w:rPr>
        <w:t xml:space="preserve">защиты </w:t>
      </w:r>
      <w:r w:rsidRPr="008339D9">
        <w:rPr>
          <w:rFonts w:ascii="Times New Roman" w:hAnsi="Times New Roman" w:cs="Times New Roman"/>
          <w:b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очного тура</w:t>
      </w:r>
    </w:p>
    <w:p w:rsidR="00CF2D2A" w:rsidRPr="00CF2D2A" w:rsidRDefault="00CF2D2A" w:rsidP="00CF2D2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3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6"/>
        <w:gridCol w:w="2062"/>
        <w:gridCol w:w="556"/>
        <w:gridCol w:w="554"/>
        <w:gridCol w:w="839"/>
        <w:gridCol w:w="671"/>
        <w:gridCol w:w="770"/>
        <w:gridCol w:w="790"/>
        <w:gridCol w:w="788"/>
        <w:gridCol w:w="774"/>
        <w:gridCol w:w="506"/>
        <w:gridCol w:w="667"/>
        <w:gridCol w:w="513"/>
        <w:gridCol w:w="709"/>
        <w:gridCol w:w="708"/>
        <w:gridCol w:w="692"/>
        <w:gridCol w:w="709"/>
        <w:gridCol w:w="726"/>
        <w:gridCol w:w="708"/>
        <w:gridCol w:w="1172"/>
      </w:tblGrid>
      <w:tr w:rsidR="00CF2D2A" w:rsidRPr="00CF2D2A" w:rsidTr="00D25BB7">
        <w:trPr>
          <w:trHeight w:val="135"/>
        </w:trPr>
        <w:tc>
          <w:tcPr>
            <w:tcW w:w="456" w:type="dxa"/>
            <w:vMerge w:val="restart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 w:val="restart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11680" w:type="dxa"/>
            <w:gridSpan w:val="17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оценивания по баллам (Максимальное количество баллов по каждому критерию -2) </w:t>
            </w:r>
          </w:p>
        </w:tc>
        <w:tc>
          <w:tcPr>
            <w:tcW w:w="1172" w:type="dxa"/>
            <w:vMerge w:val="restart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 аксимальноеколичество баллов по основным критериям - 34</w:t>
            </w:r>
          </w:p>
        </w:tc>
      </w:tr>
      <w:tr w:rsidR="00CF2D2A" w:rsidRPr="00CF2D2A" w:rsidTr="00D25BB7">
        <w:trPr>
          <w:trHeight w:val="135"/>
        </w:trPr>
        <w:tc>
          <w:tcPr>
            <w:tcW w:w="456" w:type="dxa"/>
            <w:vMerge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7" w:type="dxa"/>
            <w:gridSpan w:val="12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 проекта (максимальное количество баллов - 24)</w:t>
            </w:r>
          </w:p>
        </w:tc>
        <w:tc>
          <w:tcPr>
            <w:tcW w:w="3543" w:type="dxa"/>
            <w:gridSpan w:val="5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оценивания выступления (максимальное количество баллов - 10)</w:t>
            </w:r>
          </w:p>
        </w:tc>
        <w:tc>
          <w:tcPr>
            <w:tcW w:w="1172" w:type="dxa"/>
            <w:vMerge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D2A" w:rsidRPr="00CF2D2A" w:rsidTr="00D25BB7">
        <w:trPr>
          <w:cantSplit/>
          <w:trHeight w:val="4082"/>
        </w:trPr>
        <w:tc>
          <w:tcPr>
            <w:tcW w:w="456" w:type="dxa"/>
            <w:vMerge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  <w:textDirection w:val="btLr"/>
          </w:tcPr>
          <w:p w:rsidR="00CF2D2A" w:rsidRPr="00CF2D2A" w:rsidRDefault="00CF2D2A" w:rsidP="00CF2D2A">
            <w:pPr>
              <w:widowControl w:val="0"/>
              <w:spacing w:after="0" w:line="273" w:lineRule="auto"/>
              <w:ind w:right="11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темы исследования</w:t>
            </w:r>
          </w:p>
        </w:tc>
        <w:tc>
          <w:tcPr>
            <w:tcW w:w="554" w:type="dxa"/>
            <w:textDirection w:val="btLr"/>
          </w:tcPr>
          <w:p w:rsidR="00CF2D2A" w:rsidRPr="00CF2D2A" w:rsidRDefault="00CF2D2A" w:rsidP="00CF2D2A">
            <w:pPr>
              <w:widowControl w:val="0"/>
              <w:spacing w:after="0" w:line="274" w:lineRule="auto"/>
              <w:ind w:right="11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 характер работы</w:t>
            </w:r>
          </w:p>
        </w:tc>
        <w:tc>
          <w:tcPr>
            <w:tcW w:w="839" w:type="dxa"/>
            <w:textDirection w:val="btLr"/>
          </w:tcPr>
          <w:p w:rsidR="00CF2D2A" w:rsidRPr="00CF2D2A" w:rsidRDefault="00CF2D2A" w:rsidP="00CF2D2A">
            <w:pPr>
              <w:widowControl w:val="0"/>
              <w:spacing w:after="0" w:line="240" w:lineRule="auto"/>
              <w:ind w:right="11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работы над</w:t>
            </w:r>
          </w:p>
          <w:p w:rsidR="00CF2D2A" w:rsidRPr="00CF2D2A" w:rsidRDefault="00CF2D2A" w:rsidP="00CF2D2A">
            <w:pPr>
              <w:widowControl w:val="0"/>
              <w:spacing w:after="0" w:line="240" w:lineRule="auto"/>
              <w:ind w:right="11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проектом</w:t>
            </w:r>
          </w:p>
        </w:tc>
        <w:tc>
          <w:tcPr>
            <w:tcW w:w="671" w:type="dxa"/>
            <w:textDirection w:val="btLr"/>
            <w:vAlign w:val="bottom"/>
          </w:tcPr>
          <w:p w:rsidR="00CF2D2A" w:rsidRPr="00CF2D2A" w:rsidRDefault="00CF2D2A" w:rsidP="00CF2D2A">
            <w:pPr>
              <w:widowControl w:val="0"/>
              <w:spacing w:after="0" w:line="274" w:lineRule="auto"/>
              <w:ind w:right="11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Структурированность печатного варианта проекта</w:t>
            </w:r>
          </w:p>
        </w:tc>
        <w:tc>
          <w:tcPr>
            <w:tcW w:w="770" w:type="dxa"/>
            <w:textDirection w:val="btLr"/>
            <w:vAlign w:val="bottom"/>
          </w:tcPr>
          <w:p w:rsidR="00CF2D2A" w:rsidRPr="00CF2D2A" w:rsidRDefault="00CF2D2A" w:rsidP="00CF2D2A">
            <w:pPr>
              <w:widowControl w:val="0"/>
              <w:spacing w:after="0" w:line="274" w:lineRule="auto"/>
              <w:ind w:right="11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теоретической части</w:t>
            </w:r>
          </w:p>
          <w:p w:rsidR="00CF2D2A" w:rsidRPr="00CF2D2A" w:rsidRDefault="00CF2D2A" w:rsidP="00CF2D2A">
            <w:pPr>
              <w:widowControl w:val="0"/>
              <w:spacing w:after="0" w:line="274" w:lineRule="auto"/>
              <w:ind w:right="11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790" w:type="dxa"/>
            <w:textDirection w:val="btLr"/>
            <w:vAlign w:val="bottom"/>
          </w:tcPr>
          <w:p w:rsidR="00CF2D2A" w:rsidRPr="00CF2D2A" w:rsidRDefault="00CF2D2A" w:rsidP="00CF2D2A">
            <w:pPr>
              <w:widowControl w:val="0"/>
              <w:spacing w:after="0" w:line="240" w:lineRule="auto"/>
              <w:ind w:right="11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практической части</w:t>
            </w:r>
          </w:p>
          <w:p w:rsidR="00CF2D2A" w:rsidRPr="00CF2D2A" w:rsidRDefault="00CF2D2A" w:rsidP="00CF2D2A">
            <w:pPr>
              <w:widowControl w:val="0"/>
              <w:spacing w:after="0" w:line="240" w:lineRule="auto"/>
              <w:ind w:right="11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</w:p>
        </w:tc>
        <w:tc>
          <w:tcPr>
            <w:tcW w:w="788" w:type="dxa"/>
            <w:textDirection w:val="btLr"/>
            <w:vAlign w:val="bottom"/>
          </w:tcPr>
          <w:p w:rsidR="00CF2D2A" w:rsidRPr="00CF2D2A" w:rsidRDefault="00CF2D2A" w:rsidP="00CF2D2A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оформления печатного варианта проекта</w:t>
            </w:r>
          </w:p>
        </w:tc>
        <w:tc>
          <w:tcPr>
            <w:tcW w:w="774" w:type="dxa"/>
            <w:textDirection w:val="btLr"/>
            <w:vAlign w:val="bottom"/>
          </w:tcPr>
          <w:p w:rsidR="00CF2D2A" w:rsidRPr="00CF2D2A" w:rsidRDefault="00CF2D2A" w:rsidP="00CF2D2A">
            <w:pPr>
              <w:widowControl w:val="0"/>
              <w:spacing w:after="0" w:line="268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тематики</w:t>
            </w:r>
          </w:p>
          <w:p w:rsidR="00CF2D2A" w:rsidRPr="00CF2D2A" w:rsidRDefault="00CF2D2A" w:rsidP="00CF2D2A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506" w:type="dxa"/>
            <w:textDirection w:val="btLr"/>
            <w:vAlign w:val="bottom"/>
          </w:tcPr>
          <w:p w:rsidR="00CF2D2A" w:rsidRPr="00CF2D2A" w:rsidRDefault="00CF2D2A" w:rsidP="00CF2D2A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Результативность работы</w:t>
            </w:r>
          </w:p>
        </w:tc>
        <w:tc>
          <w:tcPr>
            <w:tcW w:w="667" w:type="dxa"/>
            <w:textDirection w:val="btLr"/>
            <w:vAlign w:val="bottom"/>
          </w:tcPr>
          <w:p w:rsidR="00CF2D2A" w:rsidRPr="00CF2D2A" w:rsidRDefault="00CF2D2A" w:rsidP="00CF2D2A">
            <w:pPr>
              <w:widowControl w:val="0"/>
              <w:spacing w:after="0" w:line="274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 (оригинальность) тематики и полученных результатов</w:t>
            </w:r>
          </w:p>
        </w:tc>
        <w:tc>
          <w:tcPr>
            <w:tcW w:w="513" w:type="dxa"/>
            <w:textDirection w:val="btLr"/>
          </w:tcPr>
          <w:p w:rsidR="00CF2D2A" w:rsidRPr="00CF2D2A" w:rsidRDefault="00CF2D2A" w:rsidP="00CF2D2A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Иллюстративность</w:t>
            </w:r>
          </w:p>
        </w:tc>
        <w:tc>
          <w:tcPr>
            <w:tcW w:w="709" w:type="dxa"/>
            <w:textDirection w:val="btLr"/>
          </w:tcPr>
          <w:p w:rsidR="00CF2D2A" w:rsidRPr="00CF2D2A" w:rsidRDefault="00CF2D2A" w:rsidP="00CF2D2A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Особое мнение</w:t>
            </w:r>
          </w:p>
        </w:tc>
        <w:tc>
          <w:tcPr>
            <w:tcW w:w="708" w:type="dxa"/>
            <w:textDirection w:val="btLr"/>
          </w:tcPr>
          <w:p w:rsidR="00CF2D2A" w:rsidRPr="00CF2D2A" w:rsidRDefault="00CF2D2A" w:rsidP="00CF2D2A">
            <w:pPr>
              <w:widowControl w:val="0"/>
              <w:tabs>
                <w:tab w:val="left" w:pos="33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Логичность, выстроенность выступления</w:t>
            </w:r>
          </w:p>
        </w:tc>
        <w:tc>
          <w:tcPr>
            <w:tcW w:w="692" w:type="dxa"/>
            <w:textDirection w:val="btLr"/>
          </w:tcPr>
          <w:p w:rsidR="00CF2D2A" w:rsidRPr="00CF2D2A" w:rsidRDefault="00CF2D2A" w:rsidP="00CF2D2A">
            <w:pPr>
              <w:widowControl w:val="0"/>
              <w:tabs>
                <w:tab w:val="left" w:pos="33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ответов на вопросы</w:t>
            </w:r>
          </w:p>
        </w:tc>
        <w:tc>
          <w:tcPr>
            <w:tcW w:w="709" w:type="dxa"/>
            <w:textDirection w:val="btLr"/>
          </w:tcPr>
          <w:p w:rsidR="00CF2D2A" w:rsidRPr="00CF2D2A" w:rsidRDefault="00CF2D2A" w:rsidP="00CF2D2A">
            <w:pPr>
              <w:widowControl w:val="0"/>
              <w:tabs>
                <w:tab w:val="left" w:pos="33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 демонстрационного материала (презентации)</w:t>
            </w:r>
          </w:p>
        </w:tc>
        <w:tc>
          <w:tcPr>
            <w:tcW w:w="726" w:type="dxa"/>
            <w:textDirection w:val="btLr"/>
          </w:tcPr>
          <w:p w:rsidR="00CF2D2A" w:rsidRPr="00CF2D2A" w:rsidRDefault="00CF2D2A" w:rsidP="00CF2D2A">
            <w:pPr>
              <w:widowControl w:val="0"/>
              <w:tabs>
                <w:tab w:val="left" w:pos="33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Чёткость выводов, обобщающих доклад (выступление)</w:t>
            </w:r>
          </w:p>
        </w:tc>
        <w:tc>
          <w:tcPr>
            <w:tcW w:w="708" w:type="dxa"/>
            <w:textDirection w:val="btLr"/>
          </w:tcPr>
          <w:p w:rsidR="00CF2D2A" w:rsidRPr="00CF2D2A" w:rsidRDefault="00CF2D2A" w:rsidP="00CF2D2A">
            <w:pPr>
              <w:widowControl w:val="0"/>
              <w:tabs>
                <w:tab w:val="left" w:pos="33"/>
              </w:tabs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владение материалом работы</w:t>
            </w:r>
          </w:p>
        </w:tc>
        <w:tc>
          <w:tcPr>
            <w:tcW w:w="1172" w:type="dxa"/>
            <w:vMerge/>
          </w:tcPr>
          <w:p w:rsidR="00CF2D2A" w:rsidRPr="00CF2D2A" w:rsidRDefault="00CF2D2A" w:rsidP="00CF2D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D2A" w:rsidRPr="00CF2D2A" w:rsidTr="00D25BB7">
        <w:tc>
          <w:tcPr>
            <w:tcW w:w="4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D2A" w:rsidRPr="00CF2D2A" w:rsidTr="00D25BB7">
        <w:tc>
          <w:tcPr>
            <w:tcW w:w="4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D2A" w:rsidRPr="00CF2D2A" w:rsidTr="00D25BB7">
        <w:tc>
          <w:tcPr>
            <w:tcW w:w="4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D2A" w:rsidRPr="00CF2D2A" w:rsidTr="00D25BB7">
        <w:tc>
          <w:tcPr>
            <w:tcW w:w="4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D2A" w:rsidRPr="00CF2D2A" w:rsidTr="00D25BB7">
        <w:tc>
          <w:tcPr>
            <w:tcW w:w="4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D2A" w:rsidRPr="00CF2D2A" w:rsidTr="00D25BB7">
        <w:tc>
          <w:tcPr>
            <w:tcW w:w="4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D2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</w:tcPr>
          <w:p w:rsidR="00CF2D2A" w:rsidRPr="00CF2D2A" w:rsidRDefault="00CF2D2A" w:rsidP="00CF2D2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2D2A" w:rsidRPr="00CF2D2A" w:rsidRDefault="00CF2D2A" w:rsidP="00CF2D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2D2A" w:rsidRPr="00CF2D2A" w:rsidRDefault="00CF2D2A" w:rsidP="00CF2D2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2D2A">
        <w:rPr>
          <w:rFonts w:ascii="Times New Roman" w:eastAsia="Times New Roman" w:hAnsi="Times New Roman" w:cs="Times New Roman"/>
          <w:sz w:val="24"/>
          <w:szCs w:val="24"/>
        </w:rPr>
        <w:t>Эксперт                                          _________________/_________________________________________</w:t>
      </w:r>
    </w:p>
    <w:p w:rsidR="002A63A0" w:rsidRPr="008339D9" w:rsidRDefault="002A63A0" w:rsidP="00A86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2A" w:rsidRDefault="00CF2D2A" w:rsidP="00A86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CF2D2A" w:rsidSect="00CF2D2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4152EF" w:rsidRPr="008339D9" w:rsidRDefault="00EC05C1" w:rsidP="004152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64675">
        <w:rPr>
          <w:rFonts w:ascii="Times New Roman" w:hAnsi="Times New Roman" w:cs="Times New Roman"/>
          <w:b/>
          <w:sz w:val="28"/>
          <w:szCs w:val="28"/>
        </w:rPr>
        <w:t>8</w:t>
      </w:r>
    </w:p>
    <w:p w:rsidR="004152EF" w:rsidRPr="008339D9" w:rsidRDefault="004152EF" w:rsidP="004152E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6BCB" w:rsidRPr="008339D9" w:rsidRDefault="00A86BCB" w:rsidP="00A86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152EF" w:rsidRPr="008339D9" w:rsidRDefault="004152EF" w:rsidP="0041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 xml:space="preserve"> для участия в конкурсе юных исследователей природы </w:t>
      </w:r>
    </w:p>
    <w:p w:rsidR="00A86BCB" w:rsidRPr="008339D9" w:rsidRDefault="001606DA" w:rsidP="0041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академика</w:t>
      </w:r>
      <w:r w:rsidR="004152EF" w:rsidRPr="008339D9">
        <w:rPr>
          <w:rFonts w:ascii="Times New Roman" w:hAnsi="Times New Roman" w:cs="Times New Roman"/>
          <w:b/>
          <w:sz w:val="28"/>
          <w:szCs w:val="28"/>
        </w:rPr>
        <w:t xml:space="preserve"> С.С. Шварца</w:t>
      </w:r>
    </w:p>
    <w:p w:rsidR="00A86BCB" w:rsidRPr="008339D9" w:rsidRDefault="00A86BCB" w:rsidP="00A86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464" w:type="dxa"/>
        <w:tblLayout w:type="fixed"/>
        <w:tblLook w:val="01E0"/>
      </w:tblPr>
      <w:tblGrid>
        <w:gridCol w:w="4788"/>
        <w:gridCol w:w="1080"/>
        <w:gridCol w:w="1186"/>
        <w:gridCol w:w="1134"/>
        <w:gridCol w:w="1276"/>
      </w:tblGrid>
      <w:tr w:rsidR="00A86BCB" w:rsidRPr="008339D9" w:rsidTr="00051AA1">
        <w:tc>
          <w:tcPr>
            <w:tcW w:w="4788" w:type="dxa"/>
            <w:vMerge w:val="restart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564675">
              <w:rPr>
                <w:rFonts w:ascii="Times New Roman" w:hAnsi="Times New Roman" w:cs="Times New Roman"/>
                <w:sz w:val="28"/>
                <w:szCs w:val="28"/>
              </w:rPr>
              <w:t xml:space="preserve">(полностью) </w:t>
            </w: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080" w:type="dxa"/>
            <w:vMerge w:val="restart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596" w:type="dxa"/>
            <w:gridSpan w:val="3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A86BCB" w:rsidRPr="008339D9" w:rsidTr="00C96C1F">
        <w:tc>
          <w:tcPr>
            <w:tcW w:w="4788" w:type="dxa"/>
            <w:vMerge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134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276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A86BCB" w:rsidRPr="008339D9" w:rsidTr="00C96C1F">
        <w:tc>
          <w:tcPr>
            <w:tcW w:w="4788" w:type="dxa"/>
          </w:tcPr>
          <w:p w:rsidR="00A86BCB" w:rsidRPr="008339D9" w:rsidRDefault="00A86BCB" w:rsidP="00A86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BCB" w:rsidRPr="008339D9" w:rsidRDefault="00A86BCB" w:rsidP="00A86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A86BCB" w:rsidRPr="008339D9" w:rsidRDefault="00A86BCB" w:rsidP="00A86B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6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CB" w:rsidRPr="008339D9" w:rsidTr="00051AA1">
        <w:tc>
          <w:tcPr>
            <w:tcW w:w="4788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>Наименование ОУ</w:t>
            </w:r>
            <w:r w:rsidR="00564675">
              <w:rPr>
                <w:rFonts w:ascii="Times New Roman" w:hAnsi="Times New Roman" w:cs="Times New Roman"/>
                <w:sz w:val="28"/>
                <w:szCs w:val="28"/>
              </w:rPr>
              <w:t xml:space="preserve"> (коротко)</w:t>
            </w:r>
          </w:p>
        </w:tc>
        <w:tc>
          <w:tcPr>
            <w:tcW w:w="4676" w:type="dxa"/>
            <w:gridSpan w:val="4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CB" w:rsidRPr="008339D9" w:rsidTr="00051AA1">
        <w:tc>
          <w:tcPr>
            <w:tcW w:w="4788" w:type="dxa"/>
          </w:tcPr>
          <w:p w:rsidR="00A86BCB" w:rsidRPr="008339D9" w:rsidRDefault="00C65E6E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6467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 w:rsidR="002A63A0" w:rsidRPr="008339D9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положением)</w:t>
            </w:r>
          </w:p>
        </w:tc>
        <w:tc>
          <w:tcPr>
            <w:tcW w:w="4676" w:type="dxa"/>
            <w:gridSpan w:val="4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CB" w:rsidRPr="008339D9" w:rsidTr="00051AA1">
        <w:tc>
          <w:tcPr>
            <w:tcW w:w="4788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676" w:type="dxa"/>
            <w:gridSpan w:val="4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CB" w:rsidRPr="008339D9" w:rsidTr="00051AA1">
        <w:tc>
          <w:tcPr>
            <w:tcW w:w="4788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4152EF" w:rsidRPr="008339D9">
              <w:rPr>
                <w:rFonts w:ascii="Times New Roman" w:hAnsi="Times New Roman" w:cs="Times New Roman"/>
                <w:sz w:val="28"/>
                <w:szCs w:val="28"/>
              </w:rPr>
              <w:t xml:space="preserve">(полностью) </w:t>
            </w: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</w:p>
        </w:tc>
        <w:tc>
          <w:tcPr>
            <w:tcW w:w="4676" w:type="dxa"/>
            <w:gridSpan w:val="4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CB" w:rsidRPr="008339D9" w:rsidTr="00051AA1">
        <w:tc>
          <w:tcPr>
            <w:tcW w:w="4788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  <w:r w:rsidR="0056467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2A63A0" w:rsidRPr="008339D9">
              <w:rPr>
                <w:rFonts w:ascii="Times New Roman" w:hAnsi="Times New Roman" w:cs="Times New Roman"/>
                <w:sz w:val="28"/>
                <w:szCs w:val="28"/>
              </w:rPr>
              <w:t>(с кодом города)</w:t>
            </w:r>
          </w:p>
        </w:tc>
        <w:tc>
          <w:tcPr>
            <w:tcW w:w="4676" w:type="dxa"/>
            <w:gridSpan w:val="4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BCB" w:rsidRPr="008339D9" w:rsidTr="00051AA1">
        <w:tc>
          <w:tcPr>
            <w:tcW w:w="4788" w:type="dxa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9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 w:rsidR="0056467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2A63A0" w:rsidRPr="008339D9">
              <w:rPr>
                <w:rFonts w:ascii="Times New Roman" w:hAnsi="Times New Roman" w:cs="Times New Roman"/>
                <w:sz w:val="28"/>
                <w:szCs w:val="28"/>
              </w:rPr>
              <w:t>(разборчиво)</w:t>
            </w:r>
          </w:p>
        </w:tc>
        <w:tc>
          <w:tcPr>
            <w:tcW w:w="4676" w:type="dxa"/>
            <w:gridSpan w:val="4"/>
          </w:tcPr>
          <w:p w:rsidR="00A86BCB" w:rsidRPr="008339D9" w:rsidRDefault="00A86BCB" w:rsidP="00A86B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6BCB" w:rsidRPr="008339D9" w:rsidRDefault="00A86BCB" w:rsidP="00A86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BCB" w:rsidRPr="008339D9" w:rsidRDefault="00A86BCB" w:rsidP="00A86B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0A6E" w:rsidRPr="008339D9" w:rsidRDefault="00BA0A6E" w:rsidP="00A86BCB">
      <w:pPr>
        <w:tabs>
          <w:tab w:val="left" w:pos="4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BCB" w:rsidRPr="008339D9" w:rsidRDefault="00A86BCB" w:rsidP="00A86BCB">
      <w:pPr>
        <w:tabs>
          <w:tab w:val="left" w:pos="4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1" w:rsidRPr="008339D9" w:rsidRDefault="00EC05C1" w:rsidP="00A86BCB">
      <w:pPr>
        <w:tabs>
          <w:tab w:val="left" w:pos="4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1" w:rsidRPr="008339D9" w:rsidRDefault="00EC05C1" w:rsidP="00A86BCB">
      <w:pPr>
        <w:tabs>
          <w:tab w:val="left" w:pos="4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1" w:rsidRPr="008339D9" w:rsidRDefault="00EC05C1" w:rsidP="00A86BCB">
      <w:pPr>
        <w:tabs>
          <w:tab w:val="left" w:pos="4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1" w:rsidRPr="008339D9" w:rsidRDefault="00EC05C1" w:rsidP="00A86BCB">
      <w:pPr>
        <w:tabs>
          <w:tab w:val="left" w:pos="4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5C1" w:rsidRPr="008339D9" w:rsidRDefault="00EC05C1" w:rsidP="00A86BCB">
      <w:pPr>
        <w:tabs>
          <w:tab w:val="left" w:pos="47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6D6" w:rsidRPr="00D25BB7" w:rsidRDefault="003B46D6" w:rsidP="00EC05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46D6" w:rsidRPr="00D25BB7" w:rsidRDefault="003B46D6" w:rsidP="00EC05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46D6" w:rsidRPr="00D25BB7" w:rsidRDefault="003B46D6" w:rsidP="00EC05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7FFB" w:rsidRPr="00D25BB7" w:rsidRDefault="006F7FFB">
      <w:pPr>
        <w:rPr>
          <w:rFonts w:ascii="Times New Roman" w:hAnsi="Times New Roman" w:cs="Times New Roman"/>
          <w:b/>
          <w:sz w:val="28"/>
          <w:szCs w:val="28"/>
        </w:rPr>
      </w:pPr>
      <w:r w:rsidRPr="00D25BB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C05C1" w:rsidRPr="008339D9" w:rsidRDefault="00EC05C1" w:rsidP="00EC05C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64675">
        <w:rPr>
          <w:rFonts w:ascii="Times New Roman" w:hAnsi="Times New Roman" w:cs="Times New Roman"/>
          <w:b/>
          <w:sz w:val="28"/>
          <w:szCs w:val="28"/>
        </w:rPr>
        <w:t>9</w:t>
      </w:r>
    </w:p>
    <w:p w:rsidR="00EC05C1" w:rsidRPr="008339D9" w:rsidRDefault="00EC05C1" w:rsidP="00EC05C1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C05C1" w:rsidRPr="008339D9" w:rsidRDefault="00EC05C1" w:rsidP="00EC0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39D9">
        <w:rPr>
          <w:rFonts w:ascii="Times New Roman" w:hAnsi="Times New Roman"/>
          <w:b/>
          <w:sz w:val="28"/>
          <w:szCs w:val="28"/>
        </w:rPr>
        <w:t>Согласие представителя субъекта персональных данных на обработку его персональных данных</w:t>
      </w:r>
    </w:p>
    <w:p w:rsidR="00EC05C1" w:rsidRPr="008339D9" w:rsidRDefault="00EC05C1" w:rsidP="00EC05C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>Я,_____________________________________________________________________________________________________________________________________________________</w:t>
      </w:r>
    </w:p>
    <w:p w:rsidR="00EC05C1" w:rsidRPr="008339D9" w:rsidRDefault="00EC05C1" w:rsidP="00EC05C1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8339D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___________________________________________________________________________, </w:t>
      </w:r>
      <w:r w:rsidRPr="008339D9">
        <w:rPr>
          <w:rFonts w:ascii="Times New Roman" w:hAnsi="Times New Roman"/>
          <w:sz w:val="16"/>
          <w:szCs w:val="16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C05C1" w:rsidRPr="008339D9" w:rsidRDefault="00EC05C1" w:rsidP="00EC05C1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 xml:space="preserve">даю согласие в отношении </w:t>
      </w:r>
    </w:p>
    <w:p w:rsidR="00EC05C1" w:rsidRPr="008339D9" w:rsidRDefault="00EC05C1" w:rsidP="00EC05C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339D9">
        <w:rPr>
          <w:rFonts w:ascii="Times New Roman" w:hAnsi="Times New Roman"/>
          <w:sz w:val="16"/>
          <w:szCs w:val="16"/>
        </w:rPr>
        <w:t>(фамилия, имя, отчество ребенка)</w:t>
      </w:r>
    </w:p>
    <w:p w:rsidR="00EC05C1" w:rsidRPr="008339D9" w:rsidRDefault="00EC05C1" w:rsidP="00EC05C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C05C1" w:rsidRPr="008339D9" w:rsidRDefault="00EC05C1" w:rsidP="00EC05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 xml:space="preserve">на обработку следующих сведений, составляющих персональные данные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</w:t>
      </w:r>
      <w:r w:rsidR="005D39EF" w:rsidRPr="008339D9">
        <w:rPr>
          <w:rFonts w:ascii="Times New Roman" w:hAnsi="Times New Roman"/>
          <w:sz w:val="24"/>
          <w:szCs w:val="24"/>
        </w:rPr>
        <w:t>муниципальному автономному общеобразовательному учреждению лицею № 3 г. Екатеринбурга для организации и проведения конкурса юных исследователей им. С.С. Шварца</w:t>
      </w:r>
      <w:r w:rsidRPr="008339D9">
        <w:rPr>
          <w:rFonts w:ascii="Times New Roman" w:hAnsi="Times New Roman"/>
          <w:sz w:val="24"/>
          <w:szCs w:val="24"/>
        </w:rPr>
        <w:t>.</w:t>
      </w:r>
    </w:p>
    <w:p w:rsidR="00EC05C1" w:rsidRPr="008339D9" w:rsidRDefault="00EC05C1" w:rsidP="00EC05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>Согласен на совершение оператором обработки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 обезличивание, блокирование, удаление, уничтожение персональных данных.</w:t>
      </w:r>
    </w:p>
    <w:p w:rsidR="00EC05C1" w:rsidRPr="008339D9" w:rsidRDefault="00EC05C1" w:rsidP="00EC05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 xml:space="preserve">Согласен на передачу вышеперечисленных персональных данных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 и иных конкурсных мероприятий, для достижения вышеуказанных целей. </w:t>
      </w:r>
    </w:p>
    <w:p w:rsidR="00EC05C1" w:rsidRPr="008339D9" w:rsidRDefault="00EC05C1" w:rsidP="00EC05C1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 xml:space="preserve">В целях информационного обеспечения согласен на включение в общий доступ на сайте </w:t>
      </w:r>
      <w:r w:rsidR="00E63412" w:rsidRPr="008339D9">
        <w:rPr>
          <w:rFonts w:ascii="Times New Roman" w:hAnsi="Times New Roman"/>
          <w:sz w:val="24"/>
          <w:szCs w:val="24"/>
        </w:rPr>
        <w:t xml:space="preserve">муниципального автономного общеобразовательного учреждения лицея № 3 г. Екатеринбурга </w:t>
      </w:r>
      <w:r w:rsidRPr="008339D9">
        <w:rPr>
          <w:rFonts w:ascii="Times New Roman" w:hAnsi="Times New Roman"/>
          <w:sz w:val="24"/>
          <w:szCs w:val="24"/>
        </w:rPr>
        <w:t xml:space="preserve">следующие сведения, составляющие персональные данные ребенка:  </w:t>
      </w:r>
      <w:r w:rsidRPr="008339D9">
        <w:rPr>
          <w:rFonts w:ascii="Times New Roman" w:hAnsi="Times New Roman"/>
          <w:i/>
          <w:sz w:val="24"/>
          <w:szCs w:val="24"/>
        </w:rPr>
        <w:t xml:space="preserve">фамилию, имя, отчество, </w:t>
      </w:r>
      <w:r w:rsidR="00E63412" w:rsidRPr="008339D9">
        <w:rPr>
          <w:rFonts w:ascii="Times New Roman" w:hAnsi="Times New Roman"/>
          <w:i/>
          <w:sz w:val="24"/>
          <w:szCs w:val="24"/>
        </w:rPr>
        <w:t xml:space="preserve">класс, </w:t>
      </w:r>
      <w:r w:rsidRPr="008339D9">
        <w:rPr>
          <w:rFonts w:ascii="Times New Roman" w:hAnsi="Times New Roman"/>
          <w:i/>
          <w:sz w:val="24"/>
          <w:szCs w:val="24"/>
        </w:rPr>
        <w:t>образо</w:t>
      </w:r>
      <w:r w:rsidR="00E63412" w:rsidRPr="008339D9">
        <w:rPr>
          <w:rFonts w:ascii="Times New Roman" w:hAnsi="Times New Roman"/>
          <w:i/>
          <w:sz w:val="24"/>
          <w:szCs w:val="24"/>
        </w:rPr>
        <w:t>вательное учреждение</w:t>
      </w:r>
      <w:r w:rsidRPr="008339D9">
        <w:rPr>
          <w:rFonts w:ascii="Times New Roman" w:hAnsi="Times New Roman"/>
          <w:i/>
          <w:sz w:val="24"/>
          <w:szCs w:val="24"/>
        </w:rPr>
        <w:t>.</w:t>
      </w:r>
    </w:p>
    <w:p w:rsidR="00EC05C1" w:rsidRPr="008339D9" w:rsidRDefault="00EC05C1" w:rsidP="00EC05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EC05C1" w:rsidRPr="008339D9" w:rsidRDefault="00EC05C1" w:rsidP="00EC05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</w:p>
    <w:p w:rsidR="00EC05C1" w:rsidRPr="008339D9" w:rsidRDefault="00EC05C1" w:rsidP="00EC05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C05C1" w:rsidRPr="008339D9" w:rsidRDefault="00EC05C1" w:rsidP="00EC05C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  <w:t xml:space="preserve">           ________________ /___________________/</w:t>
      </w:r>
    </w:p>
    <w:p w:rsidR="00EC05C1" w:rsidRPr="008339D9" w:rsidRDefault="00EC05C1" w:rsidP="00EC05C1"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</w:r>
      <w:r w:rsidRPr="008339D9">
        <w:rPr>
          <w:rFonts w:ascii="Times New Roman" w:hAnsi="Times New Roman"/>
          <w:sz w:val="24"/>
          <w:szCs w:val="24"/>
        </w:rPr>
        <w:tab/>
        <w:t>«___» __________ 20___г.</w:t>
      </w:r>
    </w:p>
    <w:p w:rsidR="00155A8F" w:rsidRPr="008339D9" w:rsidRDefault="00155A8F" w:rsidP="007E4D2F">
      <w:pPr>
        <w:tabs>
          <w:tab w:val="left" w:pos="470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5A8F" w:rsidRPr="008339D9" w:rsidRDefault="00155A8F" w:rsidP="007E4D2F">
      <w:pPr>
        <w:tabs>
          <w:tab w:val="left" w:pos="470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5A8F" w:rsidRPr="008339D9" w:rsidRDefault="00155A8F" w:rsidP="007E4D2F">
      <w:pPr>
        <w:tabs>
          <w:tab w:val="left" w:pos="470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5A8F" w:rsidRPr="008339D9" w:rsidRDefault="00155A8F" w:rsidP="007E4D2F">
      <w:pPr>
        <w:tabs>
          <w:tab w:val="left" w:pos="470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5A8F" w:rsidRPr="008339D9" w:rsidRDefault="00155A8F" w:rsidP="007E4D2F">
      <w:pPr>
        <w:tabs>
          <w:tab w:val="left" w:pos="470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48FF" w:rsidRPr="008339D9" w:rsidRDefault="002348FF" w:rsidP="007E4D2F">
      <w:pPr>
        <w:tabs>
          <w:tab w:val="left" w:pos="470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7FFB" w:rsidRDefault="006F7FFB" w:rsidP="00564675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564675">
        <w:rPr>
          <w:rFonts w:ascii="Times New Roman" w:hAnsi="Times New Roman" w:cs="Times New Roman"/>
          <w:b/>
          <w:sz w:val="28"/>
          <w:szCs w:val="28"/>
        </w:rPr>
        <w:tab/>
      </w:r>
    </w:p>
    <w:p w:rsidR="00EC05C1" w:rsidRPr="008339D9" w:rsidRDefault="0002296F" w:rsidP="007E4D2F">
      <w:pPr>
        <w:tabs>
          <w:tab w:val="left" w:pos="4704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564675">
        <w:rPr>
          <w:rFonts w:ascii="Times New Roman" w:hAnsi="Times New Roman" w:cs="Times New Roman"/>
          <w:b/>
          <w:sz w:val="28"/>
          <w:szCs w:val="28"/>
        </w:rPr>
        <w:t>10</w:t>
      </w:r>
    </w:p>
    <w:p w:rsidR="007E4D2F" w:rsidRPr="008339D9" w:rsidRDefault="007E4D2F" w:rsidP="007E4D2F">
      <w:pPr>
        <w:tabs>
          <w:tab w:val="left" w:pos="47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D2F" w:rsidRPr="008339D9" w:rsidRDefault="007E4D2F" w:rsidP="007E4D2F">
      <w:pPr>
        <w:tabs>
          <w:tab w:val="left" w:pos="47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>Образец оформления тезисов проектной работы</w:t>
      </w:r>
    </w:p>
    <w:p w:rsidR="007E4D2F" w:rsidRPr="008339D9" w:rsidRDefault="007E4D2F" w:rsidP="007E4D2F">
      <w:pPr>
        <w:tabs>
          <w:tab w:val="left" w:pos="47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D2F" w:rsidRPr="008339D9" w:rsidRDefault="007E4D2F" w:rsidP="007E4D2F">
      <w:pPr>
        <w:tabs>
          <w:tab w:val="left" w:pos="4704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39D9">
        <w:rPr>
          <w:rFonts w:ascii="Times New Roman" w:hAnsi="Times New Roman" w:cs="Times New Roman"/>
          <w:b/>
          <w:sz w:val="28"/>
          <w:szCs w:val="28"/>
        </w:rPr>
        <w:t>Рязанов Никита</w:t>
      </w:r>
    </w:p>
    <w:p w:rsidR="007E4D2F" w:rsidRPr="008339D9" w:rsidRDefault="007E4D2F" w:rsidP="007E4D2F">
      <w:pPr>
        <w:tabs>
          <w:tab w:val="left" w:pos="470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8 класс</w:t>
      </w:r>
    </w:p>
    <w:p w:rsidR="007E4D2F" w:rsidRPr="008339D9" w:rsidRDefault="007E4D2F" w:rsidP="007E4D2F">
      <w:pPr>
        <w:tabs>
          <w:tab w:val="left" w:pos="470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МБОУ СОШ № 7</w:t>
      </w:r>
    </w:p>
    <w:p w:rsidR="007E4D2F" w:rsidRPr="008339D9" w:rsidRDefault="007E4D2F" w:rsidP="007E4D2F">
      <w:pPr>
        <w:tabs>
          <w:tab w:val="left" w:pos="4704"/>
        </w:tabs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339D9">
        <w:rPr>
          <w:rFonts w:ascii="Times New Roman" w:hAnsi="Times New Roman" w:cs="Times New Roman"/>
          <w:i/>
          <w:sz w:val="28"/>
          <w:szCs w:val="28"/>
        </w:rPr>
        <w:t>Руководитель:</w:t>
      </w:r>
    </w:p>
    <w:p w:rsidR="007E4D2F" w:rsidRPr="008339D9" w:rsidRDefault="007E4D2F" w:rsidP="007E4D2F">
      <w:pPr>
        <w:tabs>
          <w:tab w:val="left" w:pos="470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Сергеева Т.А.,</w:t>
      </w:r>
    </w:p>
    <w:p w:rsidR="007E4D2F" w:rsidRPr="008339D9" w:rsidRDefault="007E4D2F" w:rsidP="007E4D2F">
      <w:pPr>
        <w:tabs>
          <w:tab w:val="left" w:pos="470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7E4D2F" w:rsidRPr="008339D9" w:rsidRDefault="007E4D2F" w:rsidP="007E4D2F">
      <w:pPr>
        <w:tabs>
          <w:tab w:val="left" w:pos="470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 xml:space="preserve">г. </w:t>
      </w:r>
      <w:r w:rsidR="003B46D6" w:rsidRPr="008339D9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4A3DC9" w:rsidRPr="008339D9" w:rsidRDefault="004A3DC9" w:rsidP="007E4D2F">
      <w:pPr>
        <w:tabs>
          <w:tab w:val="left" w:pos="470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A3DC9" w:rsidRPr="008339D9" w:rsidRDefault="004A3DC9" w:rsidP="004A3DC9">
      <w:pPr>
        <w:tabs>
          <w:tab w:val="left" w:pos="470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 xml:space="preserve">ВЛИЯНИЕ ФАКТОРОВ ОКРУЖАЮЩЕЙ СРЕДЫ </w:t>
      </w:r>
    </w:p>
    <w:p w:rsidR="004A3DC9" w:rsidRPr="008339D9" w:rsidRDefault="004A3DC9" w:rsidP="004A3DC9">
      <w:pPr>
        <w:tabs>
          <w:tab w:val="left" w:pos="470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НА ИНТЕНСИВНОСТЬ ФОТОСИНТЕЗА</w:t>
      </w:r>
    </w:p>
    <w:p w:rsidR="004A3DC9" w:rsidRPr="008339D9" w:rsidRDefault="004A3DC9" w:rsidP="004A3DC9">
      <w:pPr>
        <w:tabs>
          <w:tab w:val="left" w:pos="470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ВОДНЫХ РАСТЕНИЙ</w:t>
      </w:r>
    </w:p>
    <w:p w:rsidR="004A3DC9" w:rsidRPr="008339D9" w:rsidRDefault="004A3DC9" w:rsidP="004A3DC9">
      <w:pPr>
        <w:tabs>
          <w:tab w:val="left" w:pos="470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A3DC9" w:rsidRPr="008339D9" w:rsidRDefault="004A3DC9" w:rsidP="004A3DC9">
      <w:pPr>
        <w:tabs>
          <w:tab w:val="left" w:pos="4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Фотосинтез – это процесс образования органических веществ из неорганических с использованием энергии Солнца.</w:t>
      </w:r>
    </w:p>
    <w:p w:rsidR="004A3DC9" w:rsidRPr="008339D9" w:rsidRDefault="004A3DC9" w:rsidP="004A3DC9">
      <w:pPr>
        <w:tabs>
          <w:tab w:val="left" w:pos="4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Русский учёный К.А. Тимирязев утверждал, что фотосинтез представляет собой процесс усвоения и консервирования солнечной энергии.</w:t>
      </w:r>
    </w:p>
    <w:p w:rsidR="004A3DC9" w:rsidRDefault="004A3DC9" w:rsidP="004A3DC9">
      <w:pPr>
        <w:tabs>
          <w:tab w:val="left" w:pos="4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9D9">
        <w:rPr>
          <w:rFonts w:ascii="Times New Roman" w:hAnsi="Times New Roman" w:cs="Times New Roman"/>
          <w:sz w:val="28"/>
          <w:szCs w:val="28"/>
        </w:rPr>
        <w:t>И т.д.</w:t>
      </w:r>
    </w:p>
    <w:p w:rsidR="00564675" w:rsidRDefault="00564675" w:rsidP="004A3DC9">
      <w:pPr>
        <w:tabs>
          <w:tab w:val="left" w:pos="47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4675" w:rsidRPr="00564675" w:rsidRDefault="00564675" w:rsidP="004A3DC9">
      <w:pPr>
        <w:tabs>
          <w:tab w:val="left" w:pos="47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675">
        <w:rPr>
          <w:rFonts w:ascii="Times New Roman" w:hAnsi="Times New Roman" w:cs="Times New Roman"/>
          <w:b/>
          <w:sz w:val="28"/>
          <w:szCs w:val="28"/>
        </w:rPr>
        <w:t>Тезисы должны быть не менее 1 и не более 3 страниц.</w:t>
      </w:r>
    </w:p>
    <w:sectPr w:rsidR="00564675" w:rsidRPr="00564675" w:rsidSect="0038014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CCB" w:rsidRDefault="00707CCB" w:rsidP="005D39EF">
      <w:pPr>
        <w:spacing w:after="0" w:line="240" w:lineRule="auto"/>
      </w:pPr>
      <w:r>
        <w:separator/>
      </w:r>
    </w:p>
  </w:endnote>
  <w:endnote w:type="continuationSeparator" w:id="1">
    <w:p w:rsidR="00707CCB" w:rsidRDefault="00707CCB" w:rsidP="005D3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03954"/>
    </w:sdtPr>
    <w:sdtEndPr>
      <w:rPr>
        <w:rFonts w:ascii="Times New Roman" w:hAnsi="Times New Roman" w:cs="Times New Roman"/>
        <w:sz w:val="24"/>
        <w:szCs w:val="24"/>
      </w:rPr>
    </w:sdtEndPr>
    <w:sdtContent>
      <w:p w:rsidR="00D25BB7" w:rsidRPr="00564675" w:rsidRDefault="005D3A5F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46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25BB7" w:rsidRPr="0056467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46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53B3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56467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25BB7" w:rsidRDefault="00D25BB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CCB" w:rsidRDefault="00707CCB" w:rsidP="005D39EF">
      <w:pPr>
        <w:spacing w:after="0" w:line="240" w:lineRule="auto"/>
      </w:pPr>
      <w:r>
        <w:separator/>
      </w:r>
    </w:p>
  </w:footnote>
  <w:footnote w:type="continuationSeparator" w:id="1">
    <w:p w:rsidR="00707CCB" w:rsidRDefault="00707CCB" w:rsidP="005D3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B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B5368B"/>
    <w:multiLevelType w:val="hybridMultilevel"/>
    <w:tmpl w:val="A6DE42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D2F4E73"/>
    <w:multiLevelType w:val="multilevel"/>
    <w:tmpl w:val="BF8022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FE42AD"/>
    <w:multiLevelType w:val="hybridMultilevel"/>
    <w:tmpl w:val="6412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83D19"/>
    <w:multiLevelType w:val="hybridMultilevel"/>
    <w:tmpl w:val="F48C5A0A"/>
    <w:lvl w:ilvl="0" w:tplc="FFB6AE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EFD2EED6">
      <w:numFmt w:val="none"/>
      <w:lvlText w:val=""/>
      <w:lvlJc w:val="left"/>
      <w:pPr>
        <w:tabs>
          <w:tab w:val="num" w:pos="360"/>
        </w:tabs>
      </w:pPr>
    </w:lvl>
    <w:lvl w:ilvl="3" w:tplc="0F0EDA90">
      <w:numFmt w:val="none"/>
      <w:lvlText w:val=""/>
      <w:lvlJc w:val="left"/>
      <w:pPr>
        <w:tabs>
          <w:tab w:val="num" w:pos="360"/>
        </w:tabs>
      </w:pPr>
    </w:lvl>
    <w:lvl w:ilvl="4" w:tplc="89D425DC">
      <w:numFmt w:val="none"/>
      <w:lvlText w:val=""/>
      <w:lvlJc w:val="left"/>
      <w:pPr>
        <w:tabs>
          <w:tab w:val="num" w:pos="360"/>
        </w:tabs>
      </w:pPr>
    </w:lvl>
    <w:lvl w:ilvl="5" w:tplc="D55E0D66">
      <w:numFmt w:val="none"/>
      <w:lvlText w:val=""/>
      <w:lvlJc w:val="left"/>
      <w:pPr>
        <w:tabs>
          <w:tab w:val="num" w:pos="360"/>
        </w:tabs>
      </w:pPr>
    </w:lvl>
    <w:lvl w:ilvl="6" w:tplc="6276D256">
      <w:numFmt w:val="none"/>
      <w:lvlText w:val=""/>
      <w:lvlJc w:val="left"/>
      <w:pPr>
        <w:tabs>
          <w:tab w:val="num" w:pos="360"/>
        </w:tabs>
      </w:pPr>
    </w:lvl>
    <w:lvl w:ilvl="7" w:tplc="CABC1FC4">
      <w:numFmt w:val="none"/>
      <w:lvlText w:val=""/>
      <w:lvlJc w:val="left"/>
      <w:pPr>
        <w:tabs>
          <w:tab w:val="num" w:pos="360"/>
        </w:tabs>
      </w:pPr>
    </w:lvl>
    <w:lvl w:ilvl="8" w:tplc="F3F46BC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5DB2C23"/>
    <w:multiLevelType w:val="hybridMultilevel"/>
    <w:tmpl w:val="186AE8C0"/>
    <w:lvl w:ilvl="0" w:tplc="B9380A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D2E34E4"/>
    <w:multiLevelType w:val="multilevel"/>
    <w:tmpl w:val="0C08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5E4420B"/>
    <w:multiLevelType w:val="multilevel"/>
    <w:tmpl w:val="D666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4859EF"/>
    <w:multiLevelType w:val="multilevel"/>
    <w:tmpl w:val="C070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202489"/>
    <w:multiLevelType w:val="hybridMultilevel"/>
    <w:tmpl w:val="E76CBB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5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B51563D"/>
    <w:multiLevelType w:val="multilevel"/>
    <w:tmpl w:val="754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623ED7"/>
    <w:multiLevelType w:val="hybridMultilevel"/>
    <w:tmpl w:val="DB3E6D1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7E48682A"/>
    <w:multiLevelType w:val="hybridMultilevel"/>
    <w:tmpl w:val="4490DE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DC5FD2"/>
    <w:multiLevelType w:val="multilevel"/>
    <w:tmpl w:val="A6D2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FE0061B"/>
    <w:multiLevelType w:val="multilevel"/>
    <w:tmpl w:val="F23E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7"/>
  </w:num>
  <w:num w:numId="5">
    <w:abstractNumId w:val="2"/>
  </w:num>
  <w:num w:numId="6">
    <w:abstractNumId w:val="15"/>
  </w:num>
  <w:num w:numId="7">
    <w:abstractNumId w:val="11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1"/>
  </w:num>
  <w:num w:numId="13">
    <w:abstractNumId w:val="9"/>
  </w:num>
  <w:num w:numId="14">
    <w:abstractNumId w:val="13"/>
  </w:num>
  <w:num w:numId="15">
    <w:abstractNumId w:val="10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53DF"/>
    <w:rsid w:val="00013F50"/>
    <w:rsid w:val="00014F46"/>
    <w:rsid w:val="00017084"/>
    <w:rsid w:val="00020644"/>
    <w:rsid w:val="000214AE"/>
    <w:rsid w:val="0002296F"/>
    <w:rsid w:val="00026784"/>
    <w:rsid w:val="000302AA"/>
    <w:rsid w:val="00034D9D"/>
    <w:rsid w:val="00036F74"/>
    <w:rsid w:val="000417A5"/>
    <w:rsid w:val="000471DF"/>
    <w:rsid w:val="00050491"/>
    <w:rsid w:val="00051AA1"/>
    <w:rsid w:val="000552EB"/>
    <w:rsid w:val="00055CD9"/>
    <w:rsid w:val="00064865"/>
    <w:rsid w:val="00064A85"/>
    <w:rsid w:val="00065033"/>
    <w:rsid w:val="00066C8C"/>
    <w:rsid w:val="00090C17"/>
    <w:rsid w:val="000A02E4"/>
    <w:rsid w:val="000C1C2F"/>
    <w:rsid w:val="000C5A0B"/>
    <w:rsid w:val="000D19A4"/>
    <w:rsid w:val="000E3793"/>
    <w:rsid w:val="000E384F"/>
    <w:rsid w:val="000F6192"/>
    <w:rsid w:val="00120119"/>
    <w:rsid w:val="00120F71"/>
    <w:rsid w:val="00137B08"/>
    <w:rsid w:val="00140522"/>
    <w:rsid w:val="0015201C"/>
    <w:rsid w:val="00152F89"/>
    <w:rsid w:val="00155A8F"/>
    <w:rsid w:val="001606DA"/>
    <w:rsid w:val="00161ABF"/>
    <w:rsid w:val="00162939"/>
    <w:rsid w:val="00167F0F"/>
    <w:rsid w:val="001715A3"/>
    <w:rsid w:val="00177214"/>
    <w:rsid w:val="001853DA"/>
    <w:rsid w:val="00186FEC"/>
    <w:rsid w:val="001A025F"/>
    <w:rsid w:val="001A040E"/>
    <w:rsid w:val="001A4139"/>
    <w:rsid w:val="001A559D"/>
    <w:rsid w:val="001A6E5F"/>
    <w:rsid w:val="001B09D4"/>
    <w:rsid w:val="001C0819"/>
    <w:rsid w:val="001C17F8"/>
    <w:rsid w:val="001C53B3"/>
    <w:rsid w:val="001C69E8"/>
    <w:rsid w:val="001D7222"/>
    <w:rsid w:val="001E5DAF"/>
    <w:rsid w:val="001F320F"/>
    <w:rsid w:val="001F5D4F"/>
    <w:rsid w:val="00213DEF"/>
    <w:rsid w:val="00217158"/>
    <w:rsid w:val="00221B0F"/>
    <w:rsid w:val="00227606"/>
    <w:rsid w:val="00231952"/>
    <w:rsid w:val="002348FF"/>
    <w:rsid w:val="0024149A"/>
    <w:rsid w:val="002453AE"/>
    <w:rsid w:val="00255A0E"/>
    <w:rsid w:val="0026278B"/>
    <w:rsid w:val="002654EE"/>
    <w:rsid w:val="002849A8"/>
    <w:rsid w:val="0028576D"/>
    <w:rsid w:val="002939B6"/>
    <w:rsid w:val="002A2571"/>
    <w:rsid w:val="002A63A0"/>
    <w:rsid w:val="002B1211"/>
    <w:rsid w:val="002B1BEB"/>
    <w:rsid w:val="002C0DB2"/>
    <w:rsid w:val="002C228D"/>
    <w:rsid w:val="002C303C"/>
    <w:rsid w:val="002C7674"/>
    <w:rsid w:val="002D0DB5"/>
    <w:rsid w:val="002D3A58"/>
    <w:rsid w:val="002E010E"/>
    <w:rsid w:val="002E0262"/>
    <w:rsid w:val="002E628A"/>
    <w:rsid w:val="002E64BA"/>
    <w:rsid w:val="002E79A4"/>
    <w:rsid w:val="002F1BE0"/>
    <w:rsid w:val="002F384F"/>
    <w:rsid w:val="00301F39"/>
    <w:rsid w:val="00302D40"/>
    <w:rsid w:val="00303D11"/>
    <w:rsid w:val="003072E0"/>
    <w:rsid w:val="00312ED2"/>
    <w:rsid w:val="003173A1"/>
    <w:rsid w:val="003200E5"/>
    <w:rsid w:val="00320D7A"/>
    <w:rsid w:val="003217F7"/>
    <w:rsid w:val="003250F5"/>
    <w:rsid w:val="00327D9B"/>
    <w:rsid w:val="00331505"/>
    <w:rsid w:val="003339C1"/>
    <w:rsid w:val="00335335"/>
    <w:rsid w:val="00336980"/>
    <w:rsid w:val="00336B9D"/>
    <w:rsid w:val="00337D89"/>
    <w:rsid w:val="00341D7A"/>
    <w:rsid w:val="00361730"/>
    <w:rsid w:val="0036397E"/>
    <w:rsid w:val="0036751A"/>
    <w:rsid w:val="00372E3D"/>
    <w:rsid w:val="0038014B"/>
    <w:rsid w:val="0038725A"/>
    <w:rsid w:val="003908DE"/>
    <w:rsid w:val="00390B8E"/>
    <w:rsid w:val="00392800"/>
    <w:rsid w:val="003933EC"/>
    <w:rsid w:val="003B1E70"/>
    <w:rsid w:val="003B46D6"/>
    <w:rsid w:val="003C2EFF"/>
    <w:rsid w:val="003C443B"/>
    <w:rsid w:val="003E0061"/>
    <w:rsid w:val="003F132C"/>
    <w:rsid w:val="003F3424"/>
    <w:rsid w:val="003F672B"/>
    <w:rsid w:val="00402D22"/>
    <w:rsid w:val="004034BE"/>
    <w:rsid w:val="004047BE"/>
    <w:rsid w:val="004152EF"/>
    <w:rsid w:val="00431EB7"/>
    <w:rsid w:val="00432CB3"/>
    <w:rsid w:val="00435C7F"/>
    <w:rsid w:val="004473F3"/>
    <w:rsid w:val="00451CBE"/>
    <w:rsid w:val="004559FF"/>
    <w:rsid w:val="00474820"/>
    <w:rsid w:val="004811ED"/>
    <w:rsid w:val="00483FDF"/>
    <w:rsid w:val="00493848"/>
    <w:rsid w:val="004946A5"/>
    <w:rsid w:val="00494FE9"/>
    <w:rsid w:val="00495716"/>
    <w:rsid w:val="004973F0"/>
    <w:rsid w:val="004A1FFD"/>
    <w:rsid w:val="004A3DC9"/>
    <w:rsid w:val="004A42BB"/>
    <w:rsid w:val="004A4E1B"/>
    <w:rsid w:val="004B6832"/>
    <w:rsid w:val="004C0749"/>
    <w:rsid w:val="004C4F2C"/>
    <w:rsid w:val="004C7C46"/>
    <w:rsid w:val="004E55B4"/>
    <w:rsid w:val="004E72D2"/>
    <w:rsid w:val="004E747E"/>
    <w:rsid w:val="004F371E"/>
    <w:rsid w:val="00501B1A"/>
    <w:rsid w:val="00511489"/>
    <w:rsid w:val="005169E4"/>
    <w:rsid w:val="00532F2F"/>
    <w:rsid w:val="00534527"/>
    <w:rsid w:val="005353DF"/>
    <w:rsid w:val="00536865"/>
    <w:rsid w:val="00546AB0"/>
    <w:rsid w:val="00551339"/>
    <w:rsid w:val="00555D64"/>
    <w:rsid w:val="005573A2"/>
    <w:rsid w:val="00557D87"/>
    <w:rsid w:val="00564675"/>
    <w:rsid w:val="00567283"/>
    <w:rsid w:val="00572382"/>
    <w:rsid w:val="005765A8"/>
    <w:rsid w:val="00580ECD"/>
    <w:rsid w:val="005A7FFC"/>
    <w:rsid w:val="005B047E"/>
    <w:rsid w:val="005C0F11"/>
    <w:rsid w:val="005D0062"/>
    <w:rsid w:val="005D1815"/>
    <w:rsid w:val="005D2400"/>
    <w:rsid w:val="005D39EF"/>
    <w:rsid w:val="005D3A5F"/>
    <w:rsid w:val="005D5D94"/>
    <w:rsid w:val="005D62F1"/>
    <w:rsid w:val="005F2337"/>
    <w:rsid w:val="006029FB"/>
    <w:rsid w:val="00603FE3"/>
    <w:rsid w:val="00605C0D"/>
    <w:rsid w:val="00607C6E"/>
    <w:rsid w:val="00624B35"/>
    <w:rsid w:val="00625DAA"/>
    <w:rsid w:val="00627704"/>
    <w:rsid w:val="006347F8"/>
    <w:rsid w:val="0064481B"/>
    <w:rsid w:val="006448A7"/>
    <w:rsid w:val="0064551A"/>
    <w:rsid w:val="0066280F"/>
    <w:rsid w:val="00672E92"/>
    <w:rsid w:val="00687548"/>
    <w:rsid w:val="00693931"/>
    <w:rsid w:val="006A0D4F"/>
    <w:rsid w:val="006A2BC3"/>
    <w:rsid w:val="006B1F18"/>
    <w:rsid w:val="006B5516"/>
    <w:rsid w:val="006B5C1F"/>
    <w:rsid w:val="006C4563"/>
    <w:rsid w:val="006C54AA"/>
    <w:rsid w:val="006D2623"/>
    <w:rsid w:val="006D2ADE"/>
    <w:rsid w:val="006D4711"/>
    <w:rsid w:val="006D6217"/>
    <w:rsid w:val="006F7FFB"/>
    <w:rsid w:val="00707CCB"/>
    <w:rsid w:val="0072499D"/>
    <w:rsid w:val="00726A38"/>
    <w:rsid w:val="0073137C"/>
    <w:rsid w:val="00735031"/>
    <w:rsid w:val="007370BC"/>
    <w:rsid w:val="00743726"/>
    <w:rsid w:val="0075082D"/>
    <w:rsid w:val="007558F9"/>
    <w:rsid w:val="007612F7"/>
    <w:rsid w:val="007643F5"/>
    <w:rsid w:val="00780959"/>
    <w:rsid w:val="00780FFF"/>
    <w:rsid w:val="007A01DD"/>
    <w:rsid w:val="007D591F"/>
    <w:rsid w:val="007E4D2F"/>
    <w:rsid w:val="007E6EA5"/>
    <w:rsid w:val="007F28F0"/>
    <w:rsid w:val="007F7799"/>
    <w:rsid w:val="00801E87"/>
    <w:rsid w:val="00822586"/>
    <w:rsid w:val="008264D4"/>
    <w:rsid w:val="00827B8A"/>
    <w:rsid w:val="00833238"/>
    <w:rsid w:val="008339D9"/>
    <w:rsid w:val="0083439B"/>
    <w:rsid w:val="0083543C"/>
    <w:rsid w:val="008374B0"/>
    <w:rsid w:val="0084347B"/>
    <w:rsid w:val="00861DB8"/>
    <w:rsid w:val="00867557"/>
    <w:rsid w:val="00872D71"/>
    <w:rsid w:val="008A0E18"/>
    <w:rsid w:val="008A0EB4"/>
    <w:rsid w:val="008A579F"/>
    <w:rsid w:val="008B265D"/>
    <w:rsid w:val="008B7ADB"/>
    <w:rsid w:val="008C0354"/>
    <w:rsid w:val="008C0F9C"/>
    <w:rsid w:val="008D0E7F"/>
    <w:rsid w:val="008D2536"/>
    <w:rsid w:val="008E2F39"/>
    <w:rsid w:val="008F033D"/>
    <w:rsid w:val="008F4F11"/>
    <w:rsid w:val="00905EE6"/>
    <w:rsid w:val="00916249"/>
    <w:rsid w:val="009217A2"/>
    <w:rsid w:val="00923B5B"/>
    <w:rsid w:val="00931B92"/>
    <w:rsid w:val="0093490D"/>
    <w:rsid w:val="00937B9A"/>
    <w:rsid w:val="00946D1D"/>
    <w:rsid w:val="00947042"/>
    <w:rsid w:val="00951361"/>
    <w:rsid w:val="00954D39"/>
    <w:rsid w:val="00955D82"/>
    <w:rsid w:val="00956C03"/>
    <w:rsid w:val="00960738"/>
    <w:rsid w:val="0096536C"/>
    <w:rsid w:val="009665EF"/>
    <w:rsid w:val="00975F4F"/>
    <w:rsid w:val="00991FB5"/>
    <w:rsid w:val="0099436D"/>
    <w:rsid w:val="009A74DC"/>
    <w:rsid w:val="009B168E"/>
    <w:rsid w:val="009B2F00"/>
    <w:rsid w:val="009B49CA"/>
    <w:rsid w:val="009B5476"/>
    <w:rsid w:val="009B6632"/>
    <w:rsid w:val="009C0552"/>
    <w:rsid w:val="009C7C19"/>
    <w:rsid w:val="009C7C94"/>
    <w:rsid w:val="009D4F38"/>
    <w:rsid w:val="009E3B45"/>
    <w:rsid w:val="00A04447"/>
    <w:rsid w:val="00A07DE5"/>
    <w:rsid w:val="00A106A5"/>
    <w:rsid w:val="00A1302D"/>
    <w:rsid w:val="00A13B31"/>
    <w:rsid w:val="00A140C0"/>
    <w:rsid w:val="00A15FD5"/>
    <w:rsid w:val="00A23612"/>
    <w:rsid w:val="00A42B80"/>
    <w:rsid w:val="00A44830"/>
    <w:rsid w:val="00A5719F"/>
    <w:rsid w:val="00A645E1"/>
    <w:rsid w:val="00A7043B"/>
    <w:rsid w:val="00A73914"/>
    <w:rsid w:val="00A74062"/>
    <w:rsid w:val="00A7428E"/>
    <w:rsid w:val="00A83E6A"/>
    <w:rsid w:val="00A86BCB"/>
    <w:rsid w:val="00A86E9A"/>
    <w:rsid w:val="00A90ABA"/>
    <w:rsid w:val="00A96792"/>
    <w:rsid w:val="00AA33BA"/>
    <w:rsid w:val="00AA3A67"/>
    <w:rsid w:val="00AA6B90"/>
    <w:rsid w:val="00AB39C4"/>
    <w:rsid w:val="00AB6DE9"/>
    <w:rsid w:val="00AC0125"/>
    <w:rsid w:val="00AC1920"/>
    <w:rsid w:val="00AD073E"/>
    <w:rsid w:val="00AD2601"/>
    <w:rsid w:val="00AD4548"/>
    <w:rsid w:val="00AD75BE"/>
    <w:rsid w:val="00AE2AE7"/>
    <w:rsid w:val="00AE38E9"/>
    <w:rsid w:val="00AE4069"/>
    <w:rsid w:val="00AE45C9"/>
    <w:rsid w:val="00AF41C9"/>
    <w:rsid w:val="00AF70A3"/>
    <w:rsid w:val="00B20933"/>
    <w:rsid w:val="00B232DF"/>
    <w:rsid w:val="00B27BA6"/>
    <w:rsid w:val="00B4045B"/>
    <w:rsid w:val="00B44BDE"/>
    <w:rsid w:val="00B51A09"/>
    <w:rsid w:val="00B54931"/>
    <w:rsid w:val="00B54F4E"/>
    <w:rsid w:val="00B55379"/>
    <w:rsid w:val="00B6118A"/>
    <w:rsid w:val="00B63F41"/>
    <w:rsid w:val="00B67F87"/>
    <w:rsid w:val="00B87630"/>
    <w:rsid w:val="00B92920"/>
    <w:rsid w:val="00B93606"/>
    <w:rsid w:val="00B947C6"/>
    <w:rsid w:val="00BA0A6E"/>
    <w:rsid w:val="00BA1266"/>
    <w:rsid w:val="00BA291F"/>
    <w:rsid w:val="00BB293A"/>
    <w:rsid w:val="00BB58EC"/>
    <w:rsid w:val="00BC0A52"/>
    <w:rsid w:val="00BD0346"/>
    <w:rsid w:val="00BD27C9"/>
    <w:rsid w:val="00BD72F4"/>
    <w:rsid w:val="00BE1D62"/>
    <w:rsid w:val="00BE2A6D"/>
    <w:rsid w:val="00BE3378"/>
    <w:rsid w:val="00BE3B83"/>
    <w:rsid w:val="00BE775E"/>
    <w:rsid w:val="00BF01C7"/>
    <w:rsid w:val="00BF0C73"/>
    <w:rsid w:val="00BF233A"/>
    <w:rsid w:val="00C0437D"/>
    <w:rsid w:val="00C043DF"/>
    <w:rsid w:val="00C057B7"/>
    <w:rsid w:val="00C13F56"/>
    <w:rsid w:val="00C23105"/>
    <w:rsid w:val="00C306BB"/>
    <w:rsid w:val="00C3245E"/>
    <w:rsid w:val="00C352C8"/>
    <w:rsid w:val="00C407B5"/>
    <w:rsid w:val="00C42C5C"/>
    <w:rsid w:val="00C5029E"/>
    <w:rsid w:val="00C65A5E"/>
    <w:rsid w:val="00C65E6E"/>
    <w:rsid w:val="00C77967"/>
    <w:rsid w:val="00C963EF"/>
    <w:rsid w:val="00C96C1F"/>
    <w:rsid w:val="00CA495A"/>
    <w:rsid w:val="00CA5549"/>
    <w:rsid w:val="00CB0DCE"/>
    <w:rsid w:val="00CC0939"/>
    <w:rsid w:val="00CC1333"/>
    <w:rsid w:val="00CC14A6"/>
    <w:rsid w:val="00CC1F5A"/>
    <w:rsid w:val="00CC4E67"/>
    <w:rsid w:val="00CC79F5"/>
    <w:rsid w:val="00CD483C"/>
    <w:rsid w:val="00CE08EE"/>
    <w:rsid w:val="00CE1315"/>
    <w:rsid w:val="00CF2596"/>
    <w:rsid w:val="00CF2D2A"/>
    <w:rsid w:val="00CF390A"/>
    <w:rsid w:val="00CF3ACD"/>
    <w:rsid w:val="00CF6140"/>
    <w:rsid w:val="00D0293E"/>
    <w:rsid w:val="00D14CEF"/>
    <w:rsid w:val="00D241AA"/>
    <w:rsid w:val="00D25BB7"/>
    <w:rsid w:val="00D302E3"/>
    <w:rsid w:val="00D30A83"/>
    <w:rsid w:val="00D475E7"/>
    <w:rsid w:val="00D5215C"/>
    <w:rsid w:val="00D568F8"/>
    <w:rsid w:val="00D630DA"/>
    <w:rsid w:val="00D6619B"/>
    <w:rsid w:val="00D74D7A"/>
    <w:rsid w:val="00D765C2"/>
    <w:rsid w:val="00D77C87"/>
    <w:rsid w:val="00D80E02"/>
    <w:rsid w:val="00D80F29"/>
    <w:rsid w:val="00D82686"/>
    <w:rsid w:val="00D97241"/>
    <w:rsid w:val="00DA22C3"/>
    <w:rsid w:val="00DA6A20"/>
    <w:rsid w:val="00DC25B9"/>
    <w:rsid w:val="00DD7597"/>
    <w:rsid w:val="00DE297D"/>
    <w:rsid w:val="00DE48F9"/>
    <w:rsid w:val="00DF0A1D"/>
    <w:rsid w:val="00DF27FF"/>
    <w:rsid w:val="00DF4AE2"/>
    <w:rsid w:val="00E01157"/>
    <w:rsid w:val="00E01823"/>
    <w:rsid w:val="00E0332D"/>
    <w:rsid w:val="00E144F8"/>
    <w:rsid w:val="00E15503"/>
    <w:rsid w:val="00E35FC6"/>
    <w:rsid w:val="00E443FC"/>
    <w:rsid w:val="00E445F3"/>
    <w:rsid w:val="00E567E5"/>
    <w:rsid w:val="00E56CB7"/>
    <w:rsid w:val="00E57FC6"/>
    <w:rsid w:val="00E63412"/>
    <w:rsid w:val="00E71681"/>
    <w:rsid w:val="00E748B3"/>
    <w:rsid w:val="00E86295"/>
    <w:rsid w:val="00EA44FC"/>
    <w:rsid w:val="00EA50EF"/>
    <w:rsid w:val="00EB3940"/>
    <w:rsid w:val="00EC05C1"/>
    <w:rsid w:val="00EC5E89"/>
    <w:rsid w:val="00EC7A0B"/>
    <w:rsid w:val="00EE1544"/>
    <w:rsid w:val="00EF4D52"/>
    <w:rsid w:val="00EF4EE8"/>
    <w:rsid w:val="00EF7CF4"/>
    <w:rsid w:val="00F07E4F"/>
    <w:rsid w:val="00F14E15"/>
    <w:rsid w:val="00F168F4"/>
    <w:rsid w:val="00F175C4"/>
    <w:rsid w:val="00F22D7F"/>
    <w:rsid w:val="00F30EAF"/>
    <w:rsid w:val="00F40B87"/>
    <w:rsid w:val="00F44B9E"/>
    <w:rsid w:val="00F463B7"/>
    <w:rsid w:val="00F54128"/>
    <w:rsid w:val="00F551C2"/>
    <w:rsid w:val="00F61AA8"/>
    <w:rsid w:val="00F67018"/>
    <w:rsid w:val="00F828F1"/>
    <w:rsid w:val="00F84836"/>
    <w:rsid w:val="00F96307"/>
    <w:rsid w:val="00FA0D7C"/>
    <w:rsid w:val="00FA33B2"/>
    <w:rsid w:val="00FC31D5"/>
    <w:rsid w:val="00FD3F5F"/>
    <w:rsid w:val="00FD5D1C"/>
    <w:rsid w:val="00FE08A6"/>
    <w:rsid w:val="00FE265D"/>
    <w:rsid w:val="00FE4D14"/>
    <w:rsid w:val="00FE57F5"/>
    <w:rsid w:val="00FE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9F"/>
  </w:style>
  <w:style w:type="paragraph" w:styleId="1">
    <w:name w:val="heading 1"/>
    <w:basedOn w:val="a"/>
    <w:next w:val="a"/>
    <w:link w:val="10"/>
    <w:uiPriority w:val="9"/>
    <w:qFormat/>
    <w:rsid w:val="00D02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3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53DF"/>
    <w:pPr>
      <w:spacing w:after="225" w:line="240" w:lineRule="auto"/>
      <w:outlineLvl w:val="2"/>
    </w:pPr>
    <w:rPr>
      <w:rFonts w:ascii="Arial" w:eastAsia="Times New Roman" w:hAnsi="Arial" w:cs="Arial"/>
      <w:color w:val="003366"/>
      <w:sz w:val="29"/>
      <w:szCs w:val="29"/>
    </w:rPr>
  </w:style>
  <w:style w:type="paragraph" w:styleId="4">
    <w:name w:val="heading 4"/>
    <w:basedOn w:val="a"/>
    <w:link w:val="40"/>
    <w:uiPriority w:val="9"/>
    <w:qFormat/>
    <w:rsid w:val="005353DF"/>
    <w:pPr>
      <w:spacing w:after="150" w:line="240" w:lineRule="auto"/>
      <w:outlineLvl w:val="3"/>
    </w:pPr>
    <w:rPr>
      <w:rFonts w:ascii="Arial" w:eastAsia="Times New Roman" w:hAnsi="Arial" w:cs="Arial"/>
      <w:b/>
      <w:bCs/>
      <w:color w:val="0066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53DF"/>
    <w:rPr>
      <w:rFonts w:ascii="Arial" w:eastAsia="Times New Roman" w:hAnsi="Arial" w:cs="Arial"/>
      <w:color w:val="003366"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53DF"/>
    <w:rPr>
      <w:rFonts w:ascii="Arial" w:eastAsia="Times New Roman" w:hAnsi="Arial" w:cs="Arial"/>
      <w:b/>
      <w:bCs/>
      <w:color w:val="006633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353DF"/>
    <w:rPr>
      <w:strike w:val="0"/>
      <w:dstrike w:val="0"/>
      <w:color w:val="0066CC"/>
      <w:u w:val="none"/>
      <w:effect w:val="none"/>
    </w:rPr>
  </w:style>
  <w:style w:type="paragraph" w:styleId="a4">
    <w:name w:val="Normal (Web)"/>
    <w:basedOn w:val="a"/>
    <w:uiPriority w:val="99"/>
    <w:unhideWhenUsed/>
    <w:rsid w:val="00535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353DF"/>
    <w:rPr>
      <w:b/>
      <w:bCs/>
    </w:rPr>
  </w:style>
  <w:style w:type="character" w:styleId="a6">
    <w:name w:val="Emphasis"/>
    <w:basedOn w:val="a0"/>
    <w:uiPriority w:val="20"/>
    <w:qFormat/>
    <w:rsid w:val="005353DF"/>
    <w:rPr>
      <w:i/>
      <w:iCs/>
    </w:rPr>
  </w:style>
  <w:style w:type="paragraph" w:styleId="a7">
    <w:name w:val="List Paragraph"/>
    <w:basedOn w:val="a"/>
    <w:uiPriority w:val="34"/>
    <w:qFormat/>
    <w:rsid w:val="00BD27C9"/>
    <w:pPr>
      <w:ind w:left="720"/>
      <w:contextualSpacing/>
    </w:pPr>
  </w:style>
  <w:style w:type="paragraph" w:customStyle="1" w:styleId="a00">
    <w:name w:val="a0"/>
    <w:basedOn w:val="a"/>
    <w:rsid w:val="00764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17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090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D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D39EF"/>
  </w:style>
  <w:style w:type="paragraph" w:styleId="ad">
    <w:name w:val="footer"/>
    <w:basedOn w:val="a"/>
    <w:link w:val="ae"/>
    <w:uiPriority w:val="99"/>
    <w:unhideWhenUsed/>
    <w:rsid w:val="005D3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D39EF"/>
  </w:style>
  <w:style w:type="character" w:customStyle="1" w:styleId="apple-converted-space">
    <w:name w:val="apple-converted-space"/>
    <w:basedOn w:val="a0"/>
    <w:rsid w:val="00217158"/>
  </w:style>
  <w:style w:type="character" w:styleId="af">
    <w:name w:val="FollowedHyperlink"/>
    <w:basedOn w:val="a0"/>
    <w:uiPriority w:val="99"/>
    <w:semiHidden/>
    <w:unhideWhenUsed/>
    <w:rsid w:val="00F463B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0">
    <w:name w:val="Знак"/>
    <w:basedOn w:val="a"/>
    <w:rsid w:val="00435C7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38014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8014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8014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8014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8014B"/>
    <w:rPr>
      <w:b/>
      <w:bCs/>
      <w:sz w:val="20"/>
      <w:szCs w:val="20"/>
    </w:rPr>
  </w:style>
  <w:style w:type="character" w:customStyle="1" w:styleId="11">
    <w:name w:val="Упомянуть1"/>
    <w:basedOn w:val="a0"/>
    <w:uiPriority w:val="99"/>
    <w:semiHidden/>
    <w:unhideWhenUsed/>
    <w:rsid w:val="00975F4F"/>
    <w:rPr>
      <w:color w:val="2B579A"/>
      <w:shd w:val="clear" w:color="auto" w:fill="E6E6E6"/>
    </w:rPr>
  </w:style>
  <w:style w:type="character" w:customStyle="1" w:styleId="20">
    <w:name w:val="Заголовок 2 Знак"/>
    <w:basedOn w:val="a0"/>
    <w:link w:val="2"/>
    <w:uiPriority w:val="9"/>
    <w:semiHidden/>
    <w:rsid w:val="00BE33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90%D0%9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_shvarc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_shvarc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0%D0%B0%D0%B9%D0%BD%D0%B8%D0%B9_%D0%A1%D0%B5%D0%B2%D0%B5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18B92-797E-4EE6-B90A-CF6C9F21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4462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MUO3</Company>
  <LinksUpToDate>false</LinksUpToDate>
  <CharactersWithSpaces>29842</CharactersWithSpaces>
  <SharedDoc>false</SharedDoc>
  <HLinks>
    <vt:vector size="12" baseType="variant">
      <vt:variant>
        <vt:i4>6553723</vt:i4>
      </vt:variant>
      <vt:variant>
        <vt:i4>3</vt:i4>
      </vt:variant>
      <vt:variant>
        <vt:i4>0</vt:i4>
      </vt:variant>
      <vt:variant>
        <vt:i4>5</vt:i4>
      </vt:variant>
      <vt:variant>
        <vt:lpwstr>http://www.vernadsky.info/</vt:lpwstr>
      </vt:variant>
      <vt:variant>
        <vt:lpwstr/>
      </vt:variant>
      <vt:variant>
        <vt:i4>1441866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http://dic.academic.ru/dic.nsf/es/9460/%D0%91%D0%BE%D0%BB%D1%8C%D1%88%D0%B0%D0%BA%D0%BE%D0%B2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МАОУ лицей №3</cp:lastModifiedBy>
  <cp:revision>2</cp:revision>
  <cp:lastPrinted>2013-12-20T09:25:00Z</cp:lastPrinted>
  <dcterms:created xsi:type="dcterms:W3CDTF">2024-03-11T06:39:00Z</dcterms:created>
  <dcterms:modified xsi:type="dcterms:W3CDTF">2024-03-11T06:39:00Z</dcterms:modified>
</cp:coreProperties>
</file>